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F7" w:rsidRPr="00A124F7" w:rsidRDefault="00A124F7" w:rsidP="00A124F7">
      <w:pPr>
        <w:spacing w:after="0" w:line="360" w:lineRule="auto"/>
        <w:jc w:val="both"/>
        <w:textAlignment w:val="top"/>
        <w:rPr>
          <w:rFonts w:ascii="Times New Roman" w:eastAsia="Times New Roman" w:hAnsi="Times New Roman" w:cs="Times New Roman"/>
          <w:b/>
          <w:bCs/>
          <w:color w:val="000000"/>
          <w:sz w:val="28"/>
          <w:szCs w:val="28"/>
          <w:lang w:eastAsia="ru-RU"/>
        </w:rPr>
      </w:pPr>
      <w:r w:rsidRPr="00A124F7">
        <w:rPr>
          <w:rFonts w:ascii="Times New Roman" w:eastAsia="Times New Roman" w:hAnsi="Times New Roman" w:cs="Times New Roman"/>
          <w:color w:val="000000"/>
          <w:sz w:val="28"/>
          <w:szCs w:val="28"/>
          <w:lang w:eastAsia="ru-RU"/>
        </w:rPr>
        <w:t>Лекция </w:t>
      </w:r>
      <w:r w:rsidR="002845AB">
        <w:rPr>
          <w:rFonts w:ascii="Times New Roman" w:eastAsia="Times New Roman" w:hAnsi="Times New Roman" w:cs="Times New Roman"/>
          <w:color w:val="000000"/>
          <w:sz w:val="28"/>
          <w:szCs w:val="28"/>
          <w:lang w:eastAsia="ru-RU"/>
        </w:rPr>
        <w:t>3</w:t>
      </w:r>
      <w:r w:rsidRPr="00A124F7">
        <w:rPr>
          <w:rFonts w:ascii="Times New Roman" w:eastAsia="Times New Roman" w:hAnsi="Times New Roman" w:cs="Times New Roman"/>
          <w:color w:val="000000"/>
          <w:sz w:val="28"/>
          <w:szCs w:val="28"/>
          <w:lang w:eastAsia="ru-RU"/>
        </w:rPr>
        <w:t>: </w:t>
      </w:r>
    </w:p>
    <w:p w:rsidR="00A124F7" w:rsidRPr="00A124F7" w:rsidRDefault="00A124F7" w:rsidP="00A124F7">
      <w:pPr>
        <w:spacing w:after="0" w:line="360" w:lineRule="auto"/>
        <w:jc w:val="both"/>
        <w:textAlignment w:val="top"/>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color w:val="000000"/>
          <w:kern w:val="36"/>
          <w:sz w:val="28"/>
          <w:szCs w:val="28"/>
          <w:lang w:eastAsia="ru-RU"/>
        </w:rPr>
        <w:t>Тема «</w:t>
      </w:r>
      <w:r w:rsidRPr="00A124F7">
        <w:rPr>
          <w:rFonts w:ascii="Times New Roman" w:eastAsia="Times New Roman" w:hAnsi="Times New Roman" w:cs="Times New Roman"/>
          <w:b/>
          <w:bCs/>
          <w:color w:val="000000"/>
          <w:kern w:val="36"/>
          <w:sz w:val="28"/>
          <w:szCs w:val="28"/>
          <w:lang w:eastAsia="ru-RU"/>
        </w:rPr>
        <w:t>ЭЛЕКТРОННЫЕ СРЕДСТВА ПЛАТЕЖА</w:t>
      </w:r>
      <w:r>
        <w:rPr>
          <w:rFonts w:ascii="Times New Roman" w:eastAsia="Times New Roman" w:hAnsi="Times New Roman" w:cs="Times New Roman"/>
          <w:b/>
          <w:bCs/>
          <w:color w:val="000000"/>
          <w:kern w:val="36"/>
          <w:sz w:val="28"/>
          <w:szCs w:val="28"/>
          <w:lang w:eastAsia="ru-RU"/>
        </w:rPr>
        <w:t>»</w:t>
      </w:r>
    </w:p>
    <w:p w:rsidR="00A124F7" w:rsidRDefault="00A124F7" w:rsidP="00A124F7">
      <w:pPr>
        <w:spacing w:after="0" w:line="360" w:lineRule="auto"/>
        <w:jc w:val="both"/>
        <w:outlineLvl w:val="2"/>
        <w:rPr>
          <w:rFonts w:ascii="Times New Roman" w:eastAsia="Times New Roman" w:hAnsi="Times New Roman" w:cs="Times New Roman"/>
          <w:b/>
          <w:bCs/>
          <w:color w:val="000000"/>
          <w:sz w:val="28"/>
          <w:szCs w:val="28"/>
          <w:lang w:eastAsia="ru-RU"/>
        </w:rPr>
      </w:pPr>
      <w:bookmarkStart w:id="0" w:name="sect1"/>
      <w:bookmarkStart w:id="1" w:name="sect2"/>
      <w:bookmarkEnd w:id="0"/>
      <w:bookmarkEnd w:id="1"/>
    </w:p>
    <w:p w:rsidR="00A124F7" w:rsidRPr="00A124F7" w:rsidRDefault="00A124F7" w:rsidP="00A124F7">
      <w:pPr>
        <w:pStyle w:val="a5"/>
        <w:numPr>
          <w:ilvl w:val="0"/>
          <w:numId w:val="8"/>
        </w:numPr>
        <w:spacing w:after="0" w:line="360" w:lineRule="auto"/>
        <w:jc w:val="both"/>
        <w:outlineLvl w:val="2"/>
        <w:rPr>
          <w:rFonts w:ascii="Times New Roman" w:eastAsia="Times New Roman" w:hAnsi="Times New Roman" w:cs="Times New Roman"/>
          <w:b/>
          <w:bCs/>
          <w:color w:val="000000"/>
          <w:sz w:val="28"/>
          <w:szCs w:val="28"/>
          <w:lang w:eastAsia="ru-RU"/>
        </w:rPr>
      </w:pPr>
      <w:r w:rsidRPr="00A124F7">
        <w:rPr>
          <w:rFonts w:ascii="Times New Roman" w:eastAsia="Times New Roman" w:hAnsi="Times New Roman" w:cs="Times New Roman"/>
          <w:b/>
          <w:bCs/>
          <w:color w:val="000000"/>
          <w:sz w:val="28"/>
          <w:szCs w:val="28"/>
          <w:lang w:eastAsia="ru-RU"/>
        </w:rPr>
        <w:t>Механизмы классических денег</w:t>
      </w:r>
    </w:p>
    <w:p w:rsidR="00A124F7" w:rsidRPr="00A124F7" w:rsidRDefault="00A124F7" w:rsidP="00A124F7">
      <w:pPr>
        <w:pStyle w:val="a5"/>
        <w:numPr>
          <w:ilvl w:val="0"/>
          <w:numId w:val="8"/>
        </w:numPr>
        <w:spacing w:after="0" w:line="360" w:lineRule="auto"/>
        <w:jc w:val="both"/>
        <w:outlineLvl w:val="2"/>
        <w:rPr>
          <w:rFonts w:ascii="Times New Roman" w:eastAsia="Times New Roman" w:hAnsi="Times New Roman" w:cs="Times New Roman"/>
          <w:b/>
          <w:bCs/>
          <w:color w:val="000000"/>
          <w:sz w:val="28"/>
          <w:szCs w:val="28"/>
          <w:lang w:eastAsia="ru-RU"/>
        </w:rPr>
      </w:pPr>
      <w:r w:rsidRPr="00A124F7">
        <w:rPr>
          <w:rFonts w:ascii="Times New Roman" w:eastAsia="Times New Roman" w:hAnsi="Times New Roman" w:cs="Times New Roman"/>
          <w:b/>
          <w:bCs/>
          <w:color w:val="000000"/>
          <w:sz w:val="28"/>
          <w:szCs w:val="28"/>
          <w:lang w:eastAsia="ru-RU"/>
        </w:rPr>
        <w:t>Платежные средства</w:t>
      </w:r>
    </w:p>
    <w:p w:rsidR="00A124F7" w:rsidRPr="00A124F7" w:rsidRDefault="00A124F7" w:rsidP="00A124F7">
      <w:pPr>
        <w:pStyle w:val="a5"/>
        <w:numPr>
          <w:ilvl w:val="0"/>
          <w:numId w:val="8"/>
        </w:num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r w:rsidRPr="00A124F7">
        <w:rPr>
          <w:rFonts w:ascii="Times New Roman" w:eastAsia="Times New Roman" w:hAnsi="Times New Roman" w:cs="Times New Roman"/>
          <w:b/>
          <w:bCs/>
          <w:color w:val="000000"/>
          <w:sz w:val="28"/>
          <w:szCs w:val="28"/>
          <w:lang w:eastAsia="ru-RU"/>
        </w:rPr>
        <w:t>Клиринг и взаиморасчет</w:t>
      </w:r>
    </w:p>
    <w:p w:rsidR="00A124F7" w:rsidRPr="00A124F7" w:rsidRDefault="00A124F7" w:rsidP="00A124F7">
      <w:pPr>
        <w:pStyle w:val="a5"/>
        <w:numPr>
          <w:ilvl w:val="0"/>
          <w:numId w:val="8"/>
        </w:num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r w:rsidRPr="00A124F7">
        <w:rPr>
          <w:rFonts w:ascii="Times New Roman" w:eastAsia="Times New Roman" w:hAnsi="Times New Roman" w:cs="Times New Roman"/>
          <w:b/>
          <w:bCs/>
          <w:color w:val="000000"/>
          <w:sz w:val="28"/>
          <w:szCs w:val="28"/>
          <w:lang w:eastAsia="ru-RU"/>
        </w:rPr>
        <w:t>Типы дематериализованных денег (</w:t>
      </w:r>
      <w:proofErr w:type="spellStart"/>
      <w:r w:rsidRPr="00A124F7">
        <w:rPr>
          <w:rFonts w:ascii="Times New Roman" w:eastAsia="Times New Roman" w:hAnsi="Times New Roman" w:cs="Times New Roman"/>
          <w:b/>
          <w:bCs/>
          <w:color w:val="000000"/>
          <w:sz w:val="28"/>
          <w:szCs w:val="28"/>
          <w:lang w:eastAsia="ru-RU"/>
        </w:rPr>
        <w:t>dematerialized</w:t>
      </w:r>
      <w:proofErr w:type="spellEnd"/>
      <w:r w:rsidRPr="00A124F7">
        <w:rPr>
          <w:rFonts w:ascii="Times New Roman" w:eastAsia="Times New Roman" w:hAnsi="Times New Roman" w:cs="Times New Roman"/>
          <w:b/>
          <w:bCs/>
          <w:color w:val="000000"/>
          <w:sz w:val="28"/>
          <w:szCs w:val="28"/>
          <w:lang w:eastAsia="ru-RU"/>
        </w:rPr>
        <w:t xml:space="preserve"> </w:t>
      </w:r>
      <w:proofErr w:type="spellStart"/>
      <w:r w:rsidRPr="00A124F7">
        <w:rPr>
          <w:rFonts w:ascii="Times New Roman" w:eastAsia="Times New Roman" w:hAnsi="Times New Roman" w:cs="Times New Roman"/>
          <w:b/>
          <w:bCs/>
          <w:color w:val="000000"/>
          <w:sz w:val="28"/>
          <w:szCs w:val="28"/>
          <w:lang w:eastAsia="ru-RU"/>
        </w:rPr>
        <w:t>money</w:t>
      </w:r>
      <w:proofErr w:type="spellEnd"/>
      <w:r w:rsidRPr="00A124F7">
        <w:rPr>
          <w:rFonts w:ascii="Times New Roman" w:eastAsia="Times New Roman" w:hAnsi="Times New Roman" w:cs="Times New Roman"/>
          <w:b/>
          <w:bCs/>
          <w:color w:val="000000"/>
          <w:sz w:val="28"/>
          <w:szCs w:val="28"/>
          <w:lang w:eastAsia="ru-RU"/>
        </w:rPr>
        <w:t>)</w:t>
      </w:r>
    </w:p>
    <w:p w:rsidR="00A124F7" w:rsidRPr="00A124F7" w:rsidRDefault="00A124F7" w:rsidP="00A124F7">
      <w:pPr>
        <w:spacing w:after="0" w:line="360" w:lineRule="auto"/>
        <w:ind w:left="360"/>
        <w:jc w:val="both"/>
        <w:outlineLvl w:val="2"/>
        <w:rPr>
          <w:rFonts w:ascii="Times New Roman" w:eastAsia="Times New Roman" w:hAnsi="Times New Roman" w:cs="Times New Roman"/>
          <w:b/>
          <w:bCs/>
          <w:color w:val="000000"/>
          <w:sz w:val="28"/>
          <w:szCs w:val="28"/>
          <w:lang w:eastAsia="ru-RU"/>
        </w:rPr>
      </w:pP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Развитие натурального товарного обмена (иначе говоря, бартера) привело к выделению из массы товаров одного, который стал играть роль всеобщего эквивалента. Сначала в роли этого эквивалента выступали драгоценные </w:t>
      </w:r>
      <w:bookmarkStart w:id="2" w:name="_GoBack"/>
      <w:bookmarkEnd w:id="2"/>
      <w:r w:rsidRPr="00A124F7">
        <w:rPr>
          <w:rFonts w:ascii="Times New Roman" w:eastAsia="Times New Roman" w:hAnsi="Times New Roman" w:cs="Times New Roman"/>
          <w:color w:val="000000"/>
          <w:sz w:val="28"/>
          <w:szCs w:val="28"/>
          <w:lang w:eastAsia="ru-RU"/>
        </w:rPr>
        <w:t>металлы - в основном золото и серебро. Следующий этап - появление чеканных монет. Металлические деньги делятся на полноценные (номинальная </w:t>
      </w:r>
      <w:bookmarkStart w:id="3" w:name="keyword3"/>
      <w:bookmarkEnd w:id="3"/>
      <w:r w:rsidRPr="00A124F7">
        <w:rPr>
          <w:rFonts w:ascii="Times New Roman" w:eastAsia="Times New Roman" w:hAnsi="Times New Roman" w:cs="Times New Roman"/>
          <w:i/>
          <w:iCs/>
          <w:color w:val="000000"/>
          <w:sz w:val="28"/>
          <w:szCs w:val="28"/>
          <w:lang w:eastAsia="ru-RU"/>
        </w:rPr>
        <w:t>стоимость</w:t>
      </w:r>
      <w:r w:rsidRPr="00A124F7">
        <w:rPr>
          <w:rFonts w:ascii="Times New Roman" w:eastAsia="Times New Roman" w:hAnsi="Times New Roman" w:cs="Times New Roman"/>
          <w:color w:val="000000"/>
          <w:sz w:val="28"/>
          <w:szCs w:val="28"/>
          <w:lang w:eastAsia="ru-RU"/>
        </w:rPr>
        <w:t> которых равна стоимости содержащихся в них драгоценных металлов) и неполноценные (номинальная </w:t>
      </w:r>
      <w:bookmarkStart w:id="4" w:name="keyword4"/>
      <w:bookmarkEnd w:id="4"/>
      <w:r w:rsidRPr="00A124F7">
        <w:rPr>
          <w:rFonts w:ascii="Times New Roman" w:eastAsia="Times New Roman" w:hAnsi="Times New Roman" w:cs="Times New Roman"/>
          <w:i/>
          <w:iCs/>
          <w:color w:val="000000"/>
          <w:sz w:val="28"/>
          <w:szCs w:val="28"/>
          <w:lang w:eastAsia="ru-RU"/>
        </w:rPr>
        <w:t>стоимость</w:t>
      </w:r>
      <w:r w:rsidRPr="00A124F7">
        <w:rPr>
          <w:rFonts w:ascii="Times New Roman" w:eastAsia="Times New Roman" w:hAnsi="Times New Roman" w:cs="Times New Roman"/>
          <w:color w:val="000000"/>
          <w:sz w:val="28"/>
          <w:szCs w:val="28"/>
          <w:lang w:eastAsia="ru-RU"/>
        </w:rPr>
        <w:t> которых выше стоимости содержащихся в них драгоценных металлов). На смену металлическим деньгам пришли "знаки" денег, роль которых взяли на себя бумажные деньги. Бумажные деньги являются "представителями" полноценных денег, самостоятельной стоимости они не имеют, но наделяются принудительным курсом, назначаемым государством. Сегодня </w:t>
      </w:r>
      <w:bookmarkStart w:id="5" w:name="keyword5"/>
      <w:bookmarkEnd w:id="5"/>
      <w:r w:rsidRPr="00A124F7">
        <w:rPr>
          <w:rFonts w:ascii="Times New Roman" w:eastAsia="Times New Roman" w:hAnsi="Times New Roman" w:cs="Times New Roman"/>
          <w:i/>
          <w:iCs/>
          <w:color w:val="000000"/>
          <w:sz w:val="28"/>
          <w:szCs w:val="28"/>
          <w:lang w:eastAsia="ru-RU"/>
        </w:rPr>
        <w:t>стоимость</w:t>
      </w:r>
      <w:r w:rsidRPr="00A124F7">
        <w:rPr>
          <w:rFonts w:ascii="Times New Roman" w:eastAsia="Times New Roman" w:hAnsi="Times New Roman" w:cs="Times New Roman"/>
          <w:color w:val="000000"/>
          <w:sz w:val="28"/>
          <w:szCs w:val="28"/>
          <w:lang w:eastAsia="ru-RU"/>
        </w:rPr>
        <w:t> денег соответствует нарицательной стоимости, не зависящей от материала, из которого они изготовлены.</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Бумажное денежное обращение создает много проблем, которые имеют </w:t>
      </w:r>
      <w:bookmarkStart w:id="6" w:name="keyword6"/>
      <w:bookmarkEnd w:id="6"/>
      <w:r w:rsidRPr="00A124F7">
        <w:rPr>
          <w:rFonts w:ascii="Times New Roman" w:eastAsia="Times New Roman" w:hAnsi="Times New Roman" w:cs="Times New Roman"/>
          <w:i/>
          <w:iCs/>
          <w:color w:val="000000"/>
          <w:sz w:val="28"/>
          <w:szCs w:val="28"/>
          <w:lang w:eastAsia="ru-RU"/>
        </w:rPr>
        <w:t>место</w:t>
      </w:r>
      <w:r w:rsidRPr="00A124F7">
        <w:rPr>
          <w:rFonts w:ascii="Times New Roman" w:eastAsia="Times New Roman" w:hAnsi="Times New Roman" w:cs="Times New Roman"/>
          <w:color w:val="000000"/>
          <w:sz w:val="28"/>
          <w:szCs w:val="28"/>
          <w:lang w:eastAsia="ru-RU"/>
        </w:rPr>
        <w:t> во всех странах, даже высокоразвитых. Бумажные деньги неустойчивы, подвержены инфляции. Велика </w:t>
      </w:r>
      <w:bookmarkStart w:id="7" w:name="keyword7"/>
      <w:bookmarkEnd w:id="7"/>
      <w:r w:rsidRPr="00A124F7">
        <w:rPr>
          <w:rFonts w:ascii="Times New Roman" w:eastAsia="Times New Roman" w:hAnsi="Times New Roman" w:cs="Times New Roman"/>
          <w:i/>
          <w:iCs/>
          <w:color w:val="000000"/>
          <w:sz w:val="28"/>
          <w:szCs w:val="28"/>
          <w:lang w:eastAsia="ru-RU"/>
        </w:rPr>
        <w:t>вероятность</w:t>
      </w:r>
      <w:r w:rsidRPr="00A124F7">
        <w:rPr>
          <w:rFonts w:ascii="Times New Roman" w:eastAsia="Times New Roman" w:hAnsi="Times New Roman" w:cs="Times New Roman"/>
          <w:color w:val="000000"/>
          <w:sz w:val="28"/>
          <w:szCs w:val="28"/>
          <w:lang w:eastAsia="ru-RU"/>
        </w:rPr>
        <w:t xml:space="preserve"> их подделки. Возникла необходимость их замены более надежным платежным средством. Появились векселя - долговые, бессрочные письменные обязательства должника об уплате определенной суммы через положенный срок; депозиты - вклады на счетах в банках и сберегательные вклады; чеки - письменные приказы владельца счета в банке о выплате определенной в чеке суммы его </w:t>
      </w:r>
      <w:r w:rsidRPr="00A124F7">
        <w:rPr>
          <w:rFonts w:ascii="Times New Roman" w:eastAsia="Times New Roman" w:hAnsi="Times New Roman" w:cs="Times New Roman"/>
          <w:color w:val="000000"/>
          <w:sz w:val="28"/>
          <w:szCs w:val="28"/>
          <w:lang w:eastAsia="ru-RU"/>
        </w:rPr>
        <w:lastRenderedPageBreak/>
        <w:t>предъявителю. Наконец, появились банковские платежные карты и электронные деньги, о которых и будет идти речь далее.</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Деньги выполняют следующие функции:</w:t>
      </w:r>
    </w:p>
    <w:p w:rsidR="00A124F7" w:rsidRPr="00A124F7" w:rsidRDefault="00A124F7" w:rsidP="00A124F7">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средство обращения (средство платежа);</w:t>
      </w:r>
    </w:p>
    <w:p w:rsidR="00A124F7" w:rsidRPr="00A124F7" w:rsidRDefault="00A124F7" w:rsidP="00A124F7">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мера стоимости;</w:t>
      </w:r>
    </w:p>
    <w:p w:rsidR="00A124F7" w:rsidRPr="00A124F7" w:rsidRDefault="00A124F7" w:rsidP="00A124F7">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средство накопления;</w:t>
      </w:r>
    </w:p>
    <w:p w:rsidR="00A124F7" w:rsidRPr="00A124F7" w:rsidRDefault="00A124F7" w:rsidP="00A124F7">
      <w:pPr>
        <w:numPr>
          <w:ilvl w:val="0"/>
          <w:numId w:val="1"/>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мировые деньги.</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Деньги как средство обращения.</w:t>
      </w:r>
      <w:r w:rsidRPr="00A124F7">
        <w:rPr>
          <w:rFonts w:ascii="Times New Roman" w:eastAsia="Times New Roman" w:hAnsi="Times New Roman" w:cs="Times New Roman"/>
          <w:color w:val="000000"/>
          <w:sz w:val="28"/>
          <w:szCs w:val="28"/>
          <w:lang w:eastAsia="ru-RU"/>
        </w:rPr>
        <w:t> Когда деньги используются как средство осуществления оплаты за товары и услуги, говорят, что они используются в качестве средства обращения. </w:t>
      </w:r>
      <w:bookmarkStart w:id="8" w:name="keyword8"/>
      <w:bookmarkEnd w:id="8"/>
      <w:r w:rsidRPr="00A124F7">
        <w:rPr>
          <w:rFonts w:ascii="Times New Roman" w:eastAsia="Times New Roman" w:hAnsi="Times New Roman" w:cs="Times New Roman"/>
          <w:i/>
          <w:iCs/>
          <w:color w:val="000000"/>
          <w:sz w:val="28"/>
          <w:szCs w:val="28"/>
          <w:lang w:eastAsia="ru-RU"/>
        </w:rPr>
        <w:t>Значение</w:t>
      </w:r>
      <w:r w:rsidRPr="00A124F7">
        <w:rPr>
          <w:rFonts w:ascii="Times New Roman" w:eastAsia="Times New Roman" w:hAnsi="Times New Roman" w:cs="Times New Roman"/>
          <w:color w:val="000000"/>
          <w:sz w:val="28"/>
          <w:szCs w:val="28"/>
          <w:lang w:eastAsia="ru-RU"/>
        </w:rPr>
        <w:t> денег как средства обращения невозможно преувеличить, так как они позволяют уйти от бартерной формы торговли.</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Замена бартера денежным обменом отделяет акт продажи от акта покупки. Если существуют деньги, то </w:t>
      </w:r>
      <w:bookmarkStart w:id="9" w:name="keyword9"/>
      <w:bookmarkEnd w:id="9"/>
      <w:r w:rsidRPr="00A124F7">
        <w:rPr>
          <w:rFonts w:ascii="Times New Roman" w:eastAsia="Times New Roman" w:hAnsi="Times New Roman" w:cs="Times New Roman"/>
          <w:i/>
          <w:iCs/>
          <w:color w:val="000000"/>
          <w:sz w:val="28"/>
          <w:szCs w:val="28"/>
          <w:lang w:eastAsia="ru-RU"/>
        </w:rPr>
        <w:t>продавец</w:t>
      </w:r>
      <w:r w:rsidRPr="00A124F7">
        <w:rPr>
          <w:rFonts w:ascii="Times New Roman" w:eastAsia="Times New Roman" w:hAnsi="Times New Roman" w:cs="Times New Roman"/>
          <w:color w:val="000000"/>
          <w:sz w:val="28"/>
          <w:szCs w:val="28"/>
          <w:lang w:eastAsia="ru-RU"/>
        </w:rPr>
        <w:t> должен лишь найти того, кто хочет купить то, что ему вздумается.</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Деньги, успешно выполняющие функции средства обращения, с готовностью должны приниматься каждым. Деньги, имеющие широкое распространение, предоставляют их владельцу некую всеобщую покупательную способность. Использование денег позволяет осуществлять гибкий выбор типов и количества покупаемых товаров, выбор времени и места совершения покупки, а также партнеров для сделки. При этом, если некоторое средство обращения используется достаточно долго, его приемлемость становится достаточно стабильной.</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Хотя использование денег обычно снижает издержки совершения сделок, бартер все же сохраняется, в некоторых случаях даже возрождается в новых формах. Например, в странах с очень высоким уровнем инфляции </w:t>
      </w:r>
      <w:bookmarkStart w:id="10" w:name="keyword10"/>
      <w:bookmarkEnd w:id="10"/>
      <w:r w:rsidRPr="00A124F7">
        <w:rPr>
          <w:rFonts w:ascii="Times New Roman" w:eastAsia="Times New Roman" w:hAnsi="Times New Roman" w:cs="Times New Roman"/>
          <w:i/>
          <w:iCs/>
          <w:color w:val="000000"/>
          <w:sz w:val="28"/>
          <w:szCs w:val="28"/>
          <w:lang w:eastAsia="ru-RU"/>
        </w:rPr>
        <w:t>торговля</w:t>
      </w:r>
      <w:r w:rsidRPr="00A124F7">
        <w:rPr>
          <w:rFonts w:ascii="Times New Roman" w:eastAsia="Times New Roman" w:hAnsi="Times New Roman" w:cs="Times New Roman"/>
          <w:color w:val="000000"/>
          <w:sz w:val="28"/>
          <w:szCs w:val="28"/>
          <w:lang w:eastAsia="ru-RU"/>
        </w:rPr>
        <w:t> с помощью бартера может быть более предпочтительной, чем использование наличных денег. В нормальных экономических условиях примером бартера могут являться всякого рода дополнительные выплаты, такие как медицинское страхование или страхование пенсий.</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lastRenderedPageBreak/>
        <w:t>Деньги как мера стоимости.</w:t>
      </w:r>
      <w:r w:rsidRPr="00A124F7">
        <w:rPr>
          <w:rFonts w:ascii="Times New Roman" w:eastAsia="Times New Roman" w:hAnsi="Times New Roman" w:cs="Times New Roman"/>
          <w:color w:val="000000"/>
          <w:sz w:val="28"/>
          <w:szCs w:val="28"/>
          <w:lang w:eastAsia="ru-RU"/>
        </w:rPr>
        <w:t> В </w:t>
      </w:r>
      <w:bookmarkStart w:id="11" w:name="keyword11"/>
      <w:bookmarkEnd w:id="11"/>
      <w:r w:rsidRPr="00A124F7">
        <w:rPr>
          <w:rFonts w:ascii="Times New Roman" w:eastAsia="Times New Roman" w:hAnsi="Times New Roman" w:cs="Times New Roman"/>
          <w:i/>
          <w:iCs/>
          <w:color w:val="000000"/>
          <w:sz w:val="28"/>
          <w:szCs w:val="28"/>
          <w:lang w:eastAsia="ru-RU"/>
        </w:rPr>
        <w:t>дополнение</w:t>
      </w:r>
      <w:r w:rsidRPr="00A124F7">
        <w:rPr>
          <w:rFonts w:ascii="Times New Roman" w:eastAsia="Times New Roman" w:hAnsi="Times New Roman" w:cs="Times New Roman"/>
          <w:color w:val="000000"/>
          <w:sz w:val="28"/>
          <w:szCs w:val="28"/>
          <w:lang w:eastAsia="ru-RU"/>
        </w:rPr>
        <w:t> к своей функции средства обращения деньги также выполняют роль меры стоимости (</w:t>
      </w:r>
      <w:proofErr w:type="spellStart"/>
      <w:r w:rsidRPr="00A124F7">
        <w:rPr>
          <w:rFonts w:ascii="Times New Roman" w:eastAsia="Times New Roman" w:hAnsi="Times New Roman" w:cs="Times New Roman"/>
          <w:color w:val="000000"/>
          <w:sz w:val="28"/>
          <w:szCs w:val="28"/>
          <w:lang w:eastAsia="ru-RU"/>
        </w:rPr>
        <w:t>unit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of</w:t>
      </w:r>
      <w:proofErr w:type="spellEnd"/>
      <w:r w:rsidRPr="00A124F7">
        <w:rPr>
          <w:rFonts w:ascii="Times New Roman" w:eastAsia="Times New Roman" w:hAnsi="Times New Roman" w:cs="Times New Roman"/>
          <w:color w:val="000000"/>
          <w:sz w:val="28"/>
          <w:szCs w:val="28"/>
          <w:lang w:eastAsia="ru-RU"/>
        </w:rPr>
        <w:t> </w:t>
      </w:r>
      <w:bookmarkStart w:id="12" w:name="keyword12"/>
      <w:bookmarkEnd w:id="12"/>
      <w:proofErr w:type="spellStart"/>
      <w:r w:rsidRPr="00A124F7">
        <w:rPr>
          <w:rFonts w:ascii="Times New Roman" w:eastAsia="Times New Roman" w:hAnsi="Times New Roman" w:cs="Times New Roman"/>
          <w:i/>
          <w:iCs/>
          <w:color w:val="000000"/>
          <w:sz w:val="28"/>
          <w:szCs w:val="28"/>
          <w:lang w:eastAsia="ru-RU"/>
        </w:rPr>
        <w:t>account</w:t>
      </w:r>
      <w:proofErr w:type="spellEnd"/>
      <w:r w:rsidRPr="00A124F7">
        <w:rPr>
          <w:rFonts w:ascii="Times New Roman" w:eastAsia="Times New Roman" w:hAnsi="Times New Roman" w:cs="Times New Roman"/>
          <w:color w:val="000000"/>
          <w:sz w:val="28"/>
          <w:szCs w:val="28"/>
          <w:lang w:eastAsia="ru-RU"/>
        </w:rPr>
        <w:t>), иначе говоря, денежной единицы, используемой для измерения и сравнения стоимостей товаров и услуг.</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Правительство каждой страны устанавливает свою меру стоимости (масштаб цен). В России мерой стоимости является рубль, в США - доллар, в Германии - марка и т.д. С помощью меры стоимости </w:t>
      </w:r>
      <w:bookmarkStart w:id="13" w:name="keyword13"/>
      <w:bookmarkEnd w:id="13"/>
      <w:r w:rsidRPr="00A124F7">
        <w:rPr>
          <w:rFonts w:ascii="Times New Roman" w:eastAsia="Times New Roman" w:hAnsi="Times New Roman" w:cs="Times New Roman"/>
          <w:i/>
          <w:iCs/>
          <w:color w:val="000000"/>
          <w:sz w:val="28"/>
          <w:szCs w:val="28"/>
          <w:lang w:eastAsia="ru-RU"/>
        </w:rPr>
        <w:t>стоимость</w:t>
      </w:r>
      <w:r w:rsidRPr="00A124F7">
        <w:rPr>
          <w:rFonts w:ascii="Times New Roman" w:eastAsia="Times New Roman" w:hAnsi="Times New Roman" w:cs="Times New Roman"/>
          <w:color w:val="000000"/>
          <w:sz w:val="28"/>
          <w:szCs w:val="28"/>
          <w:lang w:eastAsia="ru-RU"/>
        </w:rPr>
        <w:t> товаров и услуг измеряется так же, как измеряется </w:t>
      </w:r>
      <w:bookmarkStart w:id="14" w:name="keyword14"/>
      <w:bookmarkEnd w:id="14"/>
      <w:r w:rsidRPr="00A124F7">
        <w:rPr>
          <w:rFonts w:ascii="Times New Roman" w:eastAsia="Times New Roman" w:hAnsi="Times New Roman" w:cs="Times New Roman"/>
          <w:i/>
          <w:iCs/>
          <w:color w:val="000000"/>
          <w:sz w:val="28"/>
          <w:szCs w:val="28"/>
          <w:lang w:eastAsia="ru-RU"/>
        </w:rPr>
        <w:t>вес</w:t>
      </w:r>
      <w:r w:rsidRPr="00A124F7">
        <w:rPr>
          <w:rFonts w:ascii="Times New Roman" w:eastAsia="Times New Roman" w:hAnsi="Times New Roman" w:cs="Times New Roman"/>
          <w:color w:val="000000"/>
          <w:sz w:val="28"/>
          <w:szCs w:val="28"/>
          <w:lang w:eastAsia="ru-RU"/>
        </w:rPr>
        <w:t> или </w:t>
      </w:r>
      <w:bookmarkStart w:id="15" w:name="keyword15"/>
      <w:bookmarkEnd w:id="15"/>
      <w:r w:rsidRPr="00A124F7">
        <w:rPr>
          <w:rFonts w:ascii="Times New Roman" w:eastAsia="Times New Roman" w:hAnsi="Times New Roman" w:cs="Times New Roman"/>
          <w:i/>
          <w:iCs/>
          <w:color w:val="000000"/>
          <w:sz w:val="28"/>
          <w:szCs w:val="28"/>
          <w:lang w:eastAsia="ru-RU"/>
        </w:rPr>
        <w:t>длина</w:t>
      </w:r>
      <w:r w:rsidRPr="00A124F7">
        <w:rPr>
          <w:rFonts w:ascii="Times New Roman" w:eastAsia="Times New Roman" w:hAnsi="Times New Roman" w:cs="Times New Roman"/>
          <w:color w:val="000000"/>
          <w:sz w:val="28"/>
          <w:szCs w:val="28"/>
          <w:lang w:eastAsia="ru-RU"/>
        </w:rPr>
        <w:t>.</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Деньги как </w:t>
      </w:r>
      <w:bookmarkStart w:id="16" w:name="keyword16"/>
      <w:bookmarkEnd w:id="16"/>
      <w:r w:rsidRPr="00A124F7">
        <w:rPr>
          <w:rFonts w:ascii="Times New Roman" w:eastAsia="Times New Roman" w:hAnsi="Times New Roman" w:cs="Times New Roman"/>
          <w:i/>
          <w:iCs/>
          <w:color w:val="000000"/>
          <w:sz w:val="28"/>
          <w:szCs w:val="28"/>
          <w:lang w:eastAsia="ru-RU"/>
        </w:rPr>
        <w:t>мера</w:t>
      </w:r>
      <w:r w:rsidRPr="00A124F7">
        <w:rPr>
          <w:rFonts w:ascii="Times New Roman" w:eastAsia="Times New Roman" w:hAnsi="Times New Roman" w:cs="Times New Roman"/>
          <w:color w:val="000000"/>
          <w:sz w:val="28"/>
          <w:szCs w:val="28"/>
          <w:lang w:eastAsia="ru-RU"/>
        </w:rPr>
        <w:t> стоимости однородны, что очень важно для вычислений и ведения записей о совершаемых сделках. Выражая цены в денежных единицах, можно сопоставлять и сравнивать стоимости различных товаров немедленно и без особых усилий.</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Деньги как средство накопления.</w:t>
      </w:r>
      <w:r w:rsidRPr="00A124F7">
        <w:rPr>
          <w:rFonts w:ascii="Times New Roman" w:eastAsia="Times New Roman" w:hAnsi="Times New Roman" w:cs="Times New Roman"/>
          <w:color w:val="000000"/>
          <w:sz w:val="28"/>
          <w:szCs w:val="28"/>
          <w:lang w:eastAsia="ru-RU"/>
        </w:rPr>
        <w:t> Третья </w:t>
      </w:r>
      <w:bookmarkStart w:id="17" w:name="keyword17"/>
      <w:bookmarkEnd w:id="17"/>
      <w:r w:rsidRPr="00A124F7">
        <w:rPr>
          <w:rFonts w:ascii="Times New Roman" w:eastAsia="Times New Roman" w:hAnsi="Times New Roman" w:cs="Times New Roman"/>
          <w:i/>
          <w:iCs/>
          <w:color w:val="000000"/>
          <w:sz w:val="28"/>
          <w:szCs w:val="28"/>
          <w:lang w:eastAsia="ru-RU"/>
        </w:rPr>
        <w:t>функция</w:t>
      </w:r>
      <w:r w:rsidRPr="00A124F7">
        <w:rPr>
          <w:rFonts w:ascii="Times New Roman" w:eastAsia="Times New Roman" w:hAnsi="Times New Roman" w:cs="Times New Roman"/>
          <w:color w:val="000000"/>
          <w:sz w:val="28"/>
          <w:szCs w:val="28"/>
          <w:lang w:eastAsia="ru-RU"/>
        </w:rPr>
        <w:t> денег - быть средством накопления (</w:t>
      </w:r>
      <w:bookmarkStart w:id="18" w:name="keyword18"/>
      <w:bookmarkEnd w:id="18"/>
      <w:proofErr w:type="spellStart"/>
      <w:r w:rsidRPr="00A124F7">
        <w:rPr>
          <w:rFonts w:ascii="Times New Roman" w:eastAsia="Times New Roman" w:hAnsi="Times New Roman" w:cs="Times New Roman"/>
          <w:i/>
          <w:iCs/>
          <w:color w:val="000000"/>
          <w:sz w:val="28"/>
          <w:szCs w:val="28"/>
          <w:lang w:eastAsia="ru-RU"/>
        </w:rPr>
        <w:t>store</w:t>
      </w:r>
      <w:proofErr w:type="spellEnd"/>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of</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value</w:t>
      </w:r>
      <w:proofErr w:type="spellEnd"/>
      <w:r w:rsidRPr="00A124F7">
        <w:rPr>
          <w:rFonts w:ascii="Times New Roman" w:eastAsia="Times New Roman" w:hAnsi="Times New Roman" w:cs="Times New Roman"/>
          <w:color w:val="000000"/>
          <w:sz w:val="28"/>
          <w:szCs w:val="28"/>
          <w:lang w:eastAsia="ru-RU"/>
        </w:rPr>
        <w:t>), т.е. особого рода активом, сохраняемым после продажи товаров и услуг и обеспечивающим его владельцу покупательную способность в будущем. Деньги подходят для этой функции, поскольку им присуща </w:t>
      </w:r>
      <w:bookmarkStart w:id="19" w:name="keyword19"/>
      <w:bookmarkEnd w:id="19"/>
      <w:r w:rsidRPr="00A124F7">
        <w:rPr>
          <w:rFonts w:ascii="Times New Roman" w:eastAsia="Times New Roman" w:hAnsi="Times New Roman" w:cs="Times New Roman"/>
          <w:i/>
          <w:iCs/>
          <w:color w:val="000000"/>
          <w:sz w:val="28"/>
          <w:szCs w:val="28"/>
          <w:lang w:eastAsia="ru-RU"/>
        </w:rPr>
        <w:t>ликвидность</w:t>
      </w:r>
      <w:r w:rsidRPr="00A124F7">
        <w:rPr>
          <w:rFonts w:ascii="Times New Roman" w:eastAsia="Times New Roman" w:hAnsi="Times New Roman" w:cs="Times New Roman"/>
          <w:color w:val="000000"/>
          <w:sz w:val="28"/>
          <w:szCs w:val="28"/>
          <w:lang w:eastAsia="ru-RU"/>
        </w:rPr>
        <w:t>. Ликвидным называется такой актив, который может быть использован как средство платежа (или легко превращен в средство платежа) и сохраняет свою номинальную </w:t>
      </w:r>
      <w:bookmarkStart w:id="20" w:name="keyword20"/>
      <w:bookmarkEnd w:id="20"/>
      <w:r w:rsidRPr="00A124F7">
        <w:rPr>
          <w:rFonts w:ascii="Times New Roman" w:eastAsia="Times New Roman" w:hAnsi="Times New Roman" w:cs="Times New Roman"/>
          <w:i/>
          <w:iCs/>
          <w:color w:val="000000"/>
          <w:sz w:val="28"/>
          <w:szCs w:val="28"/>
          <w:lang w:eastAsia="ru-RU"/>
        </w:rPr>
        <w:t>стоимость</w:t>
      </w:r>
      <w:r w:rsidRPr="00A124F7">
        <w:rPr>
          <w:rFonts w:ascii="Times New Roman" w:eastAsia="Times New Roman" w:hAnsi="Times New Roman" w:cs="Times New Roman"/>
          <w:color w:val="000000"/>
          <w:sz w:val="28"/>
          <w:szCs w:val="28"/>
          <w:lang w:eastAsia="ru-RU"/>
        </w:rPr>
        <w:t> неизменной.</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Итак, термином "деньги" обозначают средство, которое может быть использовано для определения количества каких-либо предметов в системе координат, обычной для всех участников сделки. Деньги определяют покупательную способность в отношении товаров и услуг. Деньги служат стандартом для сравнения различных товаров и услуг. Эти значения субъективны и находятся под влиянием </w:t>
      </w:r>
      <w:bookmarkStart w:id="21" w:name="keyword21"/>
      <w:bookmarkEnd w:id="21"/>
      <w:r w:rsidRPr="00A124F7">
        <w:rPr>
          <w:rFonts w:ascii="Times New Roman" w:eastAsia="Times New Roman" w:hAnsi="Times New Roman" w:cs="Times New Roman"/>
          <w:i/>
          <w:iCs/>
          <w:color w:val="000000"/>
          <w:sz w:val="28"/>
          <w:szCs w:val="28"/>
          <w:lang w:eastAsia="ru-RU"/>
        </w:rPr>
        <w:t>множества</w:t>
      </w:r>
      <w:r w:rsidRPr="00A124F7">
        <w:rPr>
          <w:rFonts w:ascii="Times New Roman" w:eastAsia="Times New Roman" w:hAnsi="Times New Roman" w:cs="Times New Roman"/>
          <w:color w:val="000000"/>
          <w:sz w:val="28"/>
          <w:szCs w:val="28"/>
          <w:lang w:eastAsia="ru-RU"/>
        </w:rPr>
        <w:t xml:space="preserve"> факторов, в том числе колебания курсов валют. Деньги являются средством обмена, промежуточной формой в процессе продажи товаров и, таким образом, заменяют бартер. Деньги служат "хранилищем" покупательной способности. Они позволяют производить отсрочку реализации продукции или услуг. Такая </w:t>
      </w:r>
      <w:r w:rsidRPr="00A124F7">
        <w:rPr>
          <w:rFonts w:ascii="Times New Roman" w:eastAsia="Times New Roman" w:hAnsi="Times New Roman" w:cs="Times New Roman"/>
          <w:color w:val="000000"/>
          <w:sz w:val="28"/>
          <w:szCs w:val="28"/>
          <w:lang w:eastAsia="ru-RU"/>
        </w:rPr>
        <w:lastRenderedPageBreak/>
        <w:t>сберегательная </w:t>
      </w:r>
      <w:bookmarkStart w:id="22" w:name="keyword22"/>
      <w:bookmarkEnd w:id="22"/>
      <w:r w:rsidRPr="00A124F7">
        <w:rPr>
          <w:rFonts w:ascii="Times New Roman" w:eastAsia="Times New Roman" w:hAnsi="Times New Roman" w:cs="Times New Roman"/>
          <w:i/>
          <w:iCs/>
          <w:color w:val="000000"/>
          <w:sz w:val="28"/>
          <w:szCs w:val="28"/>
          <w:lang w:eastAsia="ru-RU"/>
        </w:rPr>
        <w:t>функция</w:t>
      </w:r>
      <w:r w:rsidRPr="00A124F7">
        <w:rPr>
          <w:rFonts w:ascii="Times New Roman" w:eastAsia="Times New Roman" w:hAnsi="Times New Roman" w:cs="Times New Roman"/>
          <w:color w:val="000000"/>
          <w:sz w:val="28"/>
          <w:szCs w:val="28"/>
          <w:lang w:eastAsia="ru-RU"/>
        </w:rPr>
        <w:t> сохраняется при условии, что некоторый общий уровень цен остается стабильным или совсем незначительно увеличивается.</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Денежная </w:t>
      </w:r>
      <w:bookmarkStart w:id="23" w:name="keyword23"/>
      <w:bookmarkEnd w:id="23"/>
      <w:r w:rsidRPr="00A124F7">
        <w:rPr>
          <w:rFonts w:ascii="Times New Roman" w:eastAsia="Times New Roman" w:hAnsi="Times New Roman" w:cs="Times New Roman"/>
          <w:i/>
          <w:iCs/>
          <w:color w:val="000000"/>
          <w:sz w:val="28"/>
          <w:szCs w:val="28"/>
          <w:lang w:eastAsia="ru-RU"/>
        </w:rPr>
        <w:t>единица</w:t>
      </w:r>
      <w:r w:rsidRPr="00A124F7">
        <w:rPr>
          <w:rFonts w:ascii="Times New Roman" w:eastAsia="Times New Roman" w:hAnsi="Times New Roman" w:cs="Times New Roman"/>
          <w:color w:val="000000"/>
          <w:sz w:val="28"/>
          <w:szCs w:val="28"/>
          <w:lang w:eastAsia="ru-RU"/>
        </w:rPr>
        <w:t> - это знак, обладающий действительной платежеспособностью и принимаемый в качестве платежа в определенном географическом регионе. Платежеспособность основана на юридическом понятии (политическом решении), совмещенном с социальным явлением принятия денег обществом. Денежный знак должен удовлетворять следующим условиям:</w:t>
      </w:r>
    </w:p>
    <w:p w:rsidR="00A124F7" w:rsidRPr="00A124F7" w:rsidRDefault="00A124F7" w:rsidP="00A124F7">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денежные знаки должны позволять формировать различные суммы;</w:t>
      </w:r>
    </w:p>
    <w:p w:rsidR="00A124F7" w:rsidRPr="00A124F7" w:rsidRDefault="00A124F7" w:rsidP="00A124F7">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денежные знаки должны быть конвертируемыми в другие платежные средства;</w:t>
      </w:r>
    </w:p>
    <w:p w:rsidR="00A124F7" w:rsidRPr="00A124F7" w:rsidRDefault="00A124F7" w:rsidP="00A124F7">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денежные знаки должны быть легко распознаваемы в открытом сообществе, деньги существуют благодаря тому, что их эмитент пользуется доверием членов сообщества;</w:t>
      </w:r>
    </w:p>
    <w:p w:rsidR="00A124F7" w:rsidRPr="00A124F7" w:rsidRDefault="00A124F7" w:rsidP="00A124F7">
      <w:pPr>
        <w:numPr>
          <w:ilvl w:val="0"/>
          <w:numId w:val="2"/>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денежные знаки должны быть принудительно защищены законодательством.</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Как следствие, денежными знаками, имеющими реальную платежеспособность, являются только банкноты установленного образца, выпущенные центральным банком или монеты, отчеканенные государственным монетным двором. Такие банкноты, иначе называемые </w:t>
      </w:r>
      <w:r w:rsidRPr="00A124F7">
        <w:rPr>
          <w:rFonts w:ascii="Times New Roman" w:eastAsia="Times New Roman" w:hAnsi="Times New Roman" w:cs="Times New Roman"/>
          <w:b/>
          <w:bCs/>
          <w:color w:val="000000"/>
          <w:sz w:val="28"/>
          <w:szCs w:val="28"/>
          <w:lang w:eastAsia="ru-RU"/>
        </w:rPr>
        <w:t>фидуциарными деньгами</w:t>
      </w:r>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fiduciary</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money</w:t>
      </w:r>
      <w:proofErr w:type="spellEnd"/>
      <w:r w:rsidRPr="00A124F7">
        <w:rPr>
          <w:rFonts w:ascii="Times New Roman" w:eastAsia="Times New Roman" w:hAnsi="Times New Roman" w:cs="Times New Roman"/>
          <w:color w:val="000000"/>
          <w:sz w:val="28"/>
          <w:szCs w:val="28"/>
          <w:lang w:eastAsia="ru-RU"/>
        </w:rPr>
        <w:t>), являются всеобщим законным платежным средством внутри определенной территории, обычно - национальной границы (евро - выдающееся </w:t>
      </w:r>
      <w:bookmarkStart w:id="24" w:name="keyword24"/>
      <w:bookmarkEnd w:id="24"/>
      <w:r w:rsidRPr="00A124F7">
        <w:rPr>
          <w:rFonts w:ascii="Times New Roman" w:eastAsia="Times New Roman" w:hAnsi="Times New Roman" w:cs="Times New Roman"/>
          <w:i/>
          <w:iCs/>
          <w:color w:val="000000"/>
          <w:sz w:val="28"/>
          <w:szCs w:val="28"/>
          <w:lang w:eastAsia="ru-RU"/>
        </w:rPr>
        <w:t>исключение</w:t>
      </w:r>
      <w:r w:rsidRPr="00A124F7">
        <w:rPr>
          <w:rFonts w:ascii="Times New Roman" w:eastAsia="Times New Roman" w:hAnsi="Times New Roman" w:cs="Times New Roman"/>
          <w:color w:val="000000"/>
          <w:sz w:val="28"/>
          <w:szCs w:val="28"/>
          <w:lang w:eastAsia="ru-RU"/>
        </w:rPr>
        <w:t> из правил). Несмотря на то что номинал денежного знака соответствует нарицательной стоимости, отпечатанной на банкноте или монете, реальное </w:t>
      </w:r>
      <w:bookmarkStart w:id="25" w:name="keyword25"/>
      <w:bookmarkEnd w:id="25"/>
      <w:r w:rsidRPr="00A124F7">
        <w:rPr>
          <w:rFonts w:ascii="Times New Roman" w:eastAsia="Times New Roman" w:hAnsi="Times New Roman" w:cs="Times New Roman"/>
          <w:i/>
          <w:iCs/>
          <w:color w:val="000000"/>
          <w:sz w:val="28"/>
          <w:szCs w:val="28"/>
          <w:lang w:eastAsia="ru-RU"/>
        </w:rPr>
        <w:t>значение</w:t>
      </w:r>
      <w:r w:rsidRPr="00A124F7">
        <w:rPr>
          <w:rFonts w:ascii="Times New Roman" w:eastAsia="Times New Roman" w:hAnsi="Times New Roman" w:cs="Times New Roman"/>
          <w:color w:val="000000"/>
          <w:sz w:val="28"/>
          <w:szCs w:val="28"/>
          <w:lang w:eastAsia="ru-RU"/>
        </w:rPr>
        <w:t> номинала целиком зависит от эмитента. Однако отметим, что расчет монетами вполне может быть ограничен законодательством.</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Банк или любая другая кредитная организация может с помощью </w:t>
      </w:r>
      <w:bookmarkStart w:id="26" w:name="keyword26"/>
      <w:bookmarkEnd w:id="26"/>
      <w:r w:rsidRPr="00A124F7">
        <w:rPr>
          <w:rFonts w:ascii="Times New Roman" w:eastAsia="Times New Roman" w:hAnsi="Times New Roman" w:cs="Times New Roman"/>
          <w:i/>
          <w:iCs/>
          <w:color w:val="000000"/>
          <w:sz w:val="28"/>
          <w:szCs w:val="28"/>
          <w:lang w:eastAsia="ru-RU"/>
        </w:rPr>
        <w:t>операции</w:t>
      </w:r>
      <w:r w:rsidRPr="00A124F7">
        <w:rPr>
          <w:rFonts w:ascii="Times New Roman" w:eastAsia="Times New Roman" w:hAnsi="Times New Roman" w:cs="Times New Roman"/>
          <w:color w:val="000000"/>
          <w:sz w:val="28"/>
          <w:szCs w:val="28"/>
          <w:lang w:eastAsia="ru-RU"/>
        </w:rPr>
        <w:t xml:space="preserve"> печатания денег сделать доступным определенное количество платежных средств для нефинансового агента в обмен на проценты или долю прибыли, пропорциональные рискам и </w:t>
      </w:r>
      <w:r w:rsidRPr="00A124F7">
        <w:rPr>
          <w:rFonts w:ascii="Times New Roman" w:eastAsia="Times New Roman" w:hAnsi="Times New Roman" w:cs="Times New Roman"/>
          <w:color w:val="000000"/>
          <w:sz w:val="28"/>
          <w:szCs w:val="28"/>
          <w:lang w:eastAsia="ru-RU"/>
        </w:rPr>
        <w:lastRenderedPageBreak/>
        <w:t>продолжительности </w:t>
      </w:r>
      <w:bookmarkStart w:id="27" w:name="keyword27"/>
      <w:bookmarkEnd w:id="27"/>
      <w:r w:rsidRPr="00A124F7">
        <w:rPr>
          <w:rFonts w:ascii="Times New Roman" w:eastAsia="Times New Roman" w:hAnsi="Times New Roman" w:cs="Times New Roman"/>
          <w:i/>
          <w:iCs/>
          <w:color w:val="000000"/>
          <w:sz w:val="28"/>
          <w:szCs w:val="28"/>
          <w:lang w:eastAsia="ru-RU"/>
        </w:rPr>
        <w:t>операции</w:t>
      </w:r>
      <w:r w:rsidRPr="00A124F7">
        <w:rPr>
          <w:rFonts w:ascii="Times New Roman" w:eastAsia="Times New Roman" w:hAnsi="Times New Roman" w:cs="Times New Roman"/>
          <w:color w:val="000000"/>
          <w:sz w:val="28"/>
          <w:szCs w:val="28"/>
          <w:lang w:eastAsia="ru-RU"/>
        </w:rPr>
        <w:t>. Такие деньги называются </w:t>
      </w:r>
      <w:proofErr w:type="spellStart"/>
      <w:r w:rsidRPr="00A124F7">
        <w:rPr>
          <w:rFonts w:ascii="Times New Roman" w:eastAsia="Times New Roman" w:hAnsi="Times New Roman" w:cs="Times New Roman"/>
          <w:i/>
          <w:iCs/>
          <w:color w:val="000000"/>
          <w:sz w:val="28"/>
          <w:szCs w:val="28"/>
          <w:lang w:eastAsia="ru-RU"/>
        </w:rPr>
        <w:t>скриптуальными</w:t>
      </w:r>
      <w:proofErr w:type="spellEnd"/>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scriptural</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money</w:t>
      </w:r>
      <w:proofErr w:type="spellEnd"/>
      <w:r w:rsidRPr="00A124F7">
        <w:rPr>
          <w:rFonts w:ascii="Times New Roman" w:eastAsia="Times New Roman" w:hAnsi="Times New Roman" w:cs="Times New Roman"/>
          <w:color w:val="000000"/>
          <w:sz w:val="28"/>
          <w:szCs w:val="28"/>
          <w:lang w:eastAsia="ru-RU"/>
        </w:rPr>
        <w:t xml:space="preserve">), это денежные знаки, основанные на авторитете эмитента в экономической сфере. Если Банк А печатает </w:t>
      </w:r>
      <w:proofErr w:type="spellStart"/>
      <w:r w:rsidRPr="00A124F7">
        <w:rPr>
          <w:rFonts w:ascii="Times New Roman" w:eastAsia="Times New Roman" w:hAnsi="Times New Roman" w:cs="Times New Roman"/>
          <w:color w:val="000000"/>
          <w:sz w:val="28"/>
          <w:szCs w:val="28"/>
          <w:lang w:eastAsia="ru-RU"/>
        </w:rPr>
        <w:t>скриптуальные</w:t>
      </w:r>
      <w:proofErr w:type="spellEnd"/>
      <w:r w:rsidRPr="00A124F7">
        <w:rPr>
          <w:rFonts w:ascii="Times New Roman" w:eastAsia="Times New Roman" w:hAnsi="Times New Roman" w:cs="Times New Roman"/>
          <w:color w:val="000000"/>
          <w:sz w:val="28"/>
          <w:szCs w:val="28"/>
          <w:lang w:eastAsia="ru-RU"/>
        </w:rPr>
        <w:t xml:space="preserve"> деньги, их покупательная способность целиком зависит от степени доверия к банку и от системы гарантий, применяемой государственной властью (например, центральным банком) при их использовании. Заметим, что коммерсант вправе принимать или не принимать платежи </w:t>
      </w:r>
      <w:proofErr w:type="spellStart"/>
      <w:r w:rsidRPr="00A124F7">
        <w:rPr>
          <w:rFonts w:ascii="Times New Roman" w:eastAsia="Times New Roman" w:hAnsi="Times New Roman" w:cs="Times New Roman"/>
          <w:color w:val="000000"/>
          <w:sz w:val="28"/>
          <w:szCs w:val="28"/>
          <w:lang w:eastAsia="ru-RU"/>
        </w:rPr>
        <w:t>скриптуальными</w:t>
      </w:r>
      <w:proofErr w:type="spellEnd"/>
      <w:r w:rsidRPr="00A124F7">
        <w:rPr>
          <w:rFonts w:ascii="Times New Roman" w:eastAsia="Times New Roman" w:hAnsi="Times New Roman" w:cs="Times New Roman"/>
          <w:color w:val="000000"/>
          <w:sz w:val="28"/>
          <w:szCs w:val="28"/>
          <w:lang w:eastAsia="ru-RU"/>
        </w:rPr>
        <w:t xml:space="preserve"> деньгами, но обязан принимать фидуциарные деньги. Отметим также, что </w:t>
      </w:r>
      <w:proofErr w:type="spellStart"/>
      <w:r w:rsidRPr="00A124F7">
        <w:rPr>
          <w:rFonts w:ascii="Times New Roman" w:eastAsia="Times New Roman" w:hAnsi="Times New Roman" w:cs="Times New Roman"/>
          <w:color w:val="000000"/>
          <w:sz w:val="28"/>
          <w:szCs w:val="28"/>
          <w:lang w:eastAsia="ru-RU"/>
        </w:rPr>
        <w:t>скриптуальные</w:t>
      </w:r>
      <w:proofErr w:type="spellEnd"/>
      <w:r w:rsidRPr="00A124F7">
        <w:rPr>
          <w:rFonts w:ascii="Times New Roman" w:eastAsia="Times New Roman" w:hAnsi="Times New Roman" w:cs="Times New Roman"/>
          <w:color w:val="000000"/>
          <w:sz w:val="28"/>
          <w:szCs w:val="28"/>
          <w:lang w:eastAsia="ru-RU"/>
        </w:rPr>
        <w:t xml:space="preserve"> деньги легко можно отследить, в то время как фидуциарные - практически невозможно.</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Материал, из которого изготавливаются классические деньги, должен удовлетворять следующим требованиям:</w:t>
      </w:r>
    </w:p>
    <w:p w:rsidR="00A124F7" w:rsidRPr="00A124F7" w:rsidRDefault="00A124F7" w:rsidP="00A124F7">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простота распознавания;</w:t>
      </w:r>
    </w:p>
    <w:p w:rsidR="00A124F7" w:rsidRPr="00A124F7" w:rsidRDefault="00A124F7" w:rsidP="00A124F7">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относительно стабильная номинальная стоимость;</w:t>
      </w:r>
    </w:p>
    <w:p w:rsidR="00A124F7" w:rsidRPr="00A124F7" w:rsidRDefault="00A124F7" w:rsidP="00A124F7">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прочность;</w:t>
      </w:r>
    </w:p>
    <w:p w:rsidR="00A124F7" w:rsidRPr="00A124F7" w:rsidRDefault="00A124F7" w:rsidP="00A124F7">
      <w:pPr>
        <w:numPr>
          <w:ilvl w:val="0"/>
          <w:numId w:val="3"/>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незначительная стоимость производства в сравнении с номинальной стоимостью.</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Вся мощь денег может быть передана от одного торгового агента другому с помощью </w:t>
      </w:r>
      <w:r w:rsidRPr="00A124F7">
        <w:rPr>
          <w:rFonts w:ascii="Times New Roman" w:eastAsia="Times New Roman" w:hAnsi="Times New Roman" w:cs="Times New Roman"/>
          <w:i/>
          <w:iCs/>
          <w:color w:val="000000"/>
          <w:sz w:val="28"/>
          <w:szCs w:val="28"/>
          <w:lang w:eastAsia="ru-RU"/>
        </w:rPr>
        <w:t>платежных средств</w:t>
      </w:r>
      <w:r w:rsidRPr="00A124F7">
        <w:rPr>
          <w:rFonts w:ascii="Times New Roman" w:eastAsia="Times New Roman" w:hAnsi="Times New Roman" w:cs="Times New Roman"/>
          <w:color w:val="000000"/>
          <w:sz w:val="28"/>
          <w:szCs w:val="28"/>
          <w:lang w:eastAsia="ru-RU"/>
        </w:rPr>
        <w:t>.</w:t>
      </w:r>
    </w:p>
    <w:p w:rsidR="00A124F7" w:rsidRPr="00A124F7" w:rsidRDefault="00A124F7" w:rsidP="00A124F7">
      <w:pPr>
        <w:spacing w:after="0" w:line="360" w:lineRule="auto"/>
        <w:jc w:val="both"/>
        <w:outlineLvl w:val="2"/>
        <w:rPr>
          <w:rFonts w:ascii="Times New Roman" w:eastAsia="Times New Roman" w:hAnsi="Times New Roman" w:cs="Times New Roman"/>
          <w:b/>
          <w:bCs/>
          <w:color w:val="000000"/>
          <w:sz w:val="28"/>
          <w:szCs w:val="28"/>
          <w:lang w:eastAsia="ru-RU"/>
        </w:rPr>
      </w:pPr>
      <w:bookmarkStart w:id="28" w:name="sect3"/>
      <w:bookmarkEnd w:id="28"/>
      <w:r w:rsidRPr="00A124F7">
        <w:rPr>
          <w:rFonts w:ascii="Times New Roman" w:eastAsia="Times New Roman" w:hAnsi="Times New Roman" w:cs="Times New Roman"/>
          <w:b/>
          <w:bCs/>
          <w:color w:val="000000"/>
          <w:sz w:val="28"/>
          <w:szCs w:val="28"/>
          <w:lang w:eastAsia="ru-RU"/>
        </w:rPr>
        <w:t>2. Платежные средства</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Платежные средства способствуют обмену товаров и услуг и отвечают специфическим требованиям. Каждое средство имеет свою социальную и технологическую историю, определяющую их использование в специфических областях. На сегодняшний день банки предлагают большое количество платежных средств, связанных с автоматической обработкой транзакций и постепенной </w:t>
      </w:r>
      <w:proofErr w:type="spellStart"/>
      <w:r w:rsidRPr="00A124F7">
        <w:rPr>
          <w:rFonts w:ascii="Times New Roman" w:eastAsia="Times New Roman" w:hAnsi="Times New Roman" w:cs="Times New Roman"/>
          <w:color w:val="000000"/>
          <w:sz w:val="28"/>
          <w:szCs w:val="28"/>
          <w:lang w:eastAsia="ru-RU"/>
        </w:rPr>
        <w:t>дематериализацией</w:t>
      </w:r>
      <w:proofErr w:type="spellEnd"/>
      <w:r w:rsidRPr="00A124F7">
        <w:rPr>
          <w:rFonts w:ascii="Times New Roman" w:eastAsia="Times New Roman" w:hAnsi="Times New Roman" w:cs="Times New Roman"/>
          <w:color w:val="000000"/>
          <w:sz w:val="28"/>
          <w:szCs w:val="28"/>
          <w:lang w:eastAsia="ru-RU"/>
        </w:rPr>
        <w:t xml:space="preserve"> денег, отличающихся </w:t>
      </w:r>
      <w:bookmarkStart w:id="29" w:name="keyword28"/>
      <w:bookmarkEnd w:id="29"/>
      <w:r w:rsidRPr="00A124F7">
        <w:rPr>
          <w:rFonts w:ascii="Times New Roman" w:eastAsia="Times New Roman" w:hAnsi="Times New Roman" w:cs="Times New Roman"/>
          <w:i/>
          <w:iCs/>
          <w:color w:val="000000"/>
          <w:sz w:val="28"/>
          <w:szCs w:val="28"/>
          <w:lang w:eastAsia="ru-RU"/>
        </w:rPr>
        <w:t>по</w:t>
      </w:r>
      <w:r w:rsidRPr="00A124F7">
        <w:rPr>
          <w:rFonts w:ascii="Times New Roman" w:eastAsia="Times New Roman" w:hAnsi="Times New Roman" w:cs="Times New Roman"/>
          <w:color w:val="000000"/>
          <w:sz w:val="28"/>
          <w:szCs w:val="28"/>
          <w:lang w:eastAsia="ru-RU"/>
        </w:rPr>
        <w:t> способу применения в разных странах.</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Можно выделить следующие виды платежных средств:</w:t>
      </w:r>
    </w:p>
    <w:p w:rsidR="00A124F7" w:rsidRPr="00A124F7" w:rsidRDefault="00A124F7" w:rsidP="00A124F7">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наличные (</w:t>
      </w:r>
      <w:proofErr w:type="spellStart"/>
      <w:r w:rsidRPr="00A124F7">
        <w:rPr>
          <w:rFonts w:ascii="Times New Roman" w:eastAsia="Times New Roman" w:hAnsi="Times New Roman" w:cs="Times New Roman"/>
          <w:color w:val="000000"/>
          <w:sz w:val="28"/>
          <w:szCs w:val="28"/>
          <w:lang w:eastAsia="ru-RU"/>
        </w:rPr>
        <w:t>cash</w:t>
      </w:r>
      <w:proofErr w:type="spellEnd"/>
      <w:r w:rsidRPr="00A124F7">
        <w:rPr>
          <w:rFonts w:ascii="Times New Roman" w:eastAsia="Times New Roman" w:hAnsi="Times New Roman" w:cs="Times New Roman"/>
          <w:color w:val="000000"/>
          <w:sz w:val="28"/>
          <w:szCs w:val="28"/>
          <w:lang w:eastAsia="ru-RU"/>
        </w:rPr>
        <w:t>) (в форме металлических монет или бумажных банкнот);</w:t>
      </w:r>
    </w:p>
    <w:p w:rsidR="00A124F7" w:rsidRPr="00A124F7" w:rsidRDefault="00A124F7" w:rsidP="00A124F7">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чеки (</w:t>
      </w:r>
      <w:proofErr w:type="spellStart"/>
      <w:r w:rsidRPr="00A124F7">
        <w:rPr>
          <w:rFonts w:ascii="Times New Roman" w:eastAsia="Times New Roman" w:hAnsi="Times New Roman" w:cs="Times New Roman"/>
          <w:color w:val="000000"/>
          <w:sz w:val="28"/>
          <w:szCs w:val="28"/>
          <w:lang w:eastAsia="ru-RU"/>
        </w:rPr>
        <w:t>checks</w:t>
      </w:r>
      <w:proofErr w:type="spellEnd"/>
      <w:r w:rsidRPr="00A124F7">
        <w:rPr>
          <w:rFonts w:ascii="Times New Roman" w:eastAsia="Times New Roman" w:hAnsi="Times New Roman" w:cs="Times New Roman"/>
          <w:color w:val="000000"/>
          <w:sz w:val="28"/>
          <w:szCs w:val="28"/>
          <w:lang w:eastAsia="ru-RU"/>
        </w:rPr>
        <w:t>);</w:t>
      </w:r>
    </w:p>
    <w:p w:rsidR="00A124F7" w:rsidRPr="00A124F7" w:rsidRDefault="00A124F7" w:rsidP="00A124F7">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lastRenderedPageBreak/>
        <w:t>кредитные переводы (</w:t>
      </w:r>
      <w:proofErr w:type="spellStart"/>
      <w:r w:rsidRPr="00A124F7">
        <w:rPr>
          <w:rFonts w:ascii="Times New Roman" w:eastAsia="Times New Roman" w:hAnsi="Times New Roman" w:cs="Times New Roman"/>
          <w:color w:val="000000"/>
          <w:sz w:val="28"/>
          <w:szCs w:val="28"/>
          <w:lang w:eastAsia="ru-RU"/>
        </w:rPr>
        <w:t>credit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transfers</w:t>
      </w:r>
      <w:proofErr w:type="spellEnd"/>
      <w:r w:rsidRPr="00A124F7">
        <w:rPr>
          <w:rFonts w:ascii="Times New Roman" w:eastAsia="Times New Roman" w:hAnsi="Times New Roman" w:cs="Times New Roman"/>
          <w:color w:val="000000"/>
          <w:sz w:val="28"/>
          <w:szCs w:val="28"/>
          <w:lang w:eastAsia="ru-RU"/>
        </w:rPr>
        <w:t>);</w:t>
      </w:r>
    </w:p>
    <w:p w:rsidR="00A124F7" w:rsidRPr="00A124F7" w:rsidRDefault="00A124F7" w:rsidP="00A124F7">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прямое </w:t>
      </w:r>
      <w:proofErr w:type="spellStart"/>
      <w:r w:rsidRPr="00A124F7">
        <w:rPr>
          <w:rFonts w:ascii="Times New Roman" w:eastAsia="Times New Roman" w:hAnsi="Times New Roman" w:cs="Times New Roman"/>
          <w:color w:val="000000"/>
          <w:sz w:val="28"/>
          <w:szCs w:val="28"/>
          <w:lang w:eastAsia="ru-RU"/>
        </w:rPr>
        <w:t>дебетование</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direct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debits</w:t>
      </w:r>
      <w:proofErr w:type="spellEnd"/>
      <w:r w:rsidRPr="00A124F7">
        <w:rPr>
          <w:rFonts w:ascii="Times New Roman" w:eastAsia="Times New Roman" w:hAnsi="Times New Roman" w:cs="Times New Roman"/>
          <w:color w:val="000000"/>
          <w:sz w:val="28"/>
          <w:szCs w:val="28"/>
          <w:lang w:eastAsia="ru-RU"/>
        </w:rPr>
        <w:t>);</w:t>
      </w:r>
    </w:p>
    <w:p w:rsidR="00A124F7" w:rsidRPr="00A124F7" w:rsidRDefault="00A124F7" w:rsidP="00A124F7">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межбанковские переводы (</w:t>
      </w:r>
      <w:proofErr w:type="spellStart"/>
      <w:r w:rsidRPr="00A124F7">
        <w:rPr>
          <w:rFonts w:ascii="Times New Roman" w:eastAsia="Times New Roman" w:hAnsi="Times New Roman" w:cs="Times New Roman"/>
          <w:color w:val="000000"/>
          <w:sz w:val="28"/>
          <w:szCs w:val="28"/>
          <w:lang w:eastAsia="ru-RU"/>
        </w:rPr>
        <w:t>interbank</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transfers</w:t>
      </w:r>
      <w:proofErr w:type="spellEnd"/>
      <w:r w:rsidRPr="00A124F7">
        <w:rPr>
          <w:rFonts w:ascii="Times New Roman" w:eastAsia="Times New Roman" w:hAnsi="Times New Roman" w:cs="Times New Roman"/>
          <w:color w:val="000000"/>
          <w:sz w:val="28"/>
          <w:szCs w:val="28"/>
          <w:lang w:eastAsia="ru-RU"/>
        </w:rPr>
        <w:t>);</w:t>
      </w:r>
    </w:p>
    <w:p w:rsidR="00A124F7" w:rsidRPr="00A124F7" w:rsidRDefault="00A124F7" w:rsidP="00A124F7">
      <w:pPr>
        <w:numPr>
          <w:ilvl w:val="0"/>
          <w:numId w:val="4"/>
        </w:numPr>
        <w:spacing w:after="0" w:line="360" w:lineRule="auto"/>
        <w:ind w:left="120"/>
        <w:jc w:val="both"/>
        <w:rPr>
          <w:rFonts w:ascii="Times New Roman" w:eastAsia="Times New Roman" w:hAnsi="Times New Roman" w:cs="Times New Roman"/>
          <w:color w:val="000000"/>
          <w:sz w:val="28"/>
          <w:szCs w:val="28"/>
          <w:lang w:val="en-US" w:eastAsia="ru-RU"/>
        </w:rPr>
      </w:pPr>
      <w:r w:rsidRPr="00A124F7">
        <w:rPr>
          <w:rFonts w:ascii="Times New Roman" w:eastAsia="Times New Roman" w:hAnsi="Times New Roman" w:cs="Times New Roman"/>
          <w:color w:val="000000"/>
          <w:sz w:val="28"/>
          <w:szCs w:val="28"/>
          <w:lang w:eastAsia="ru-RU"/>
        </w:rPr>
        <w:t>векселя</w:t>
      </w:r>
      <w:r w:rsidRPr="00A124F7">
        <w:rPr>
          <w:rFonts w:ascii="Times New Roman" w:eastAsia="Times New Roman" w:hAnsi="Times New Roman" w:cs="Times New Roman"/>
          <w:color w:val="000000"/>
          <w:sz w:val="28"/>
          <w:szCs w:val="28"/>
          <w:lang w:val="en-US" w:eastAsia="ru-RU"/>
        </w:rPr>
        <w:t xml:space="preserve"> (bills of exchange </w:t>
      </w:r>
      <w:r w:rsidRPr="00A124F7">
        <w:rPr>
          <w:rFonts w:ascii="Times New Roman" w:eastAsia="Times New Roman" w:hAnsi="Times New Roman" w:cs="Times New Roman"/>
          <w:color w:val="000000"/>
          <w:sz w:val="28"/>
          <w:szCs w:val="28"/>
          <w:lang w:eastAsia="ru-RU"/>
        </w:rPr>
        <w:t>или</w:t>
      </w:r>
      <w:r w:rsidRPr="00A124F7">
        <w:rPr>
          <w:rFonts w:ascii="Times New Roman" w:eastAsia="Times New Roman" w:hAnsi="Times New Roman" w:cs="Times New Roman"/>
          <w:color w:val="000000"/>
          <w:sz w:val="28"/>
          <w:szCs w:val="28"/>
          <w:lang w:val="en-US" w:eastAsia="ru-RU"/>
        </w:rPr>
        <w:t xml:space="preserve"> negotiable instruments);</w:t>
      </w:r>
    </w:p>
    <w:p w:rsidR="00A124F7" w:rsidRPr="00A124F7" w:rsidRDefault="00A124F7" w:rsidP="00A124F7">
      <w:pPr>
        <w:numPr>
          <w:ilvl w:val="0"/>
          <w:numId w:val="4"/>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платежные карты (</w:t>
      </w:r>
      <w:proofErr w:type="spellStart"/>
      <w:r w:rsidRPr="00A124F7">
        <w:rPr>
          <w:rFonts w:ascii="Times New Roman" w:eastAsia="Times New Roman" w:hAnsi="Times New Roman" w:cs="Times New Roman"/>
          <w:color w:val="000000"/>
          <w:sz w:val="28"/>
          <w:szCs w:val="28"/>
          <w:lang w:eastAsia="ru-RU"/>
        </w:rPr>
        <w:t>payment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cards</w:t>
      </w:r>
      <w:proofErr w:type="spellEnd"/>
      <w:r w:rsidRPr="00A124F7">
        <w:rPr>
          <w:rFonts w:ascii="Times New Roman" w:eastAsia="Times New Roman" w:hAnsi="Times New Roman" w:cs="Times New Roman"/>
          <w:color w:val="000000"/>
          <w:sz w:val="28"/>
          <w:szCs w:val="28"/>
          <w:lang w:eastAsia="ru-RU"/>
        </w:rPr>
        <w:t>) (кредитные или дебетовые).</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Развивающиеся виды платежных средств основаны на дематериализованных деньгах, хранящихся в смарт-картах, электронных или виртуальных кошельках.</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Некоторые из таких платежных средств являются всего лишь изобретениями банков и не имеют легального статуса. К примеру, во Франции кредитные переводы и межбанковские платежи (</w:t>
      </w:r>
      <w:bookmarkStart w:id="30" w:name="keyword29"/>
      <w:bookmarkEnd w:id="30"/>
      <w:proofErr w:type="spellStart"/>
      <w:r w:rsidRPr="00A124F7">
        <w:rPr>
          <w:rFonts w:ascii="Times New Roman" w:eastAsia="Times New Roman" w:hAnsi="Times New Roman" w:cs="Times New Roman"/>
          <w:i/>
          <w:iCs/>
          <w:color w:val="000000"/>
          <w:sz w:val="28"/>
          <w:szCs w:val="28"/>
          <w:lang w:eastAsia="ru-RU"/>
        </w:rPr>
        <w:t>Tip</w:t>
      </w:r>
      <w:proofErr w:type="spellEnd"/>
      <w:r w:rsidRPr="00A124F7">
        <w:rPr>
          <w:rFonts w:ascii="Times New Roman" w:eastAsia="Times New Roman" w:hAnsi="Times New Roman" w:cs="Times New Roman"/>
          <w:color w:val="000000"/>
          <w:sz w:val="28"/>
          <w:szCs w:val="28"/>
          <w:lang w:eastAsia="ru-RU"/>
        </w:rPr>
        <w:t xml:space="preserve"> - </w:t>
      </w:r>
      <w:proofErr w:type="spellStart"/>
      <w:r w:rsidRPr="00A124F7">
        <w:rPr>
          <w:rFonts w:ascii="Times New Roman" w:eastAsia="Times New Roman" w:hAnsi="Times New Roman" w:cs="Times New Roman"/>
          <w:color w:val="000000"/>
          <w:sz w:val="28"/>
          <w:szCs w:val="28"/>
          <w:lang w:eastAsia="ru-RU"/>
        </w:rPr>
        <w:t>titres</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interbancaires</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de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paiement</w:t>
      </w:r>
      <w:proofErr w:type="spellEnd"/>
      <w:r w:rsidRPr="00A124F7">
        <w:rPr>
          <w:rFonts w:ascii="Times New Roman" w:eastAsia="Times New Roman" w:hAnsi="Times New Roman" w:cs="Times New Roman"/>
          <w:color w:val="000000"/>
          <w:sz w:val="28"/>
          <w:szCs w:val="28"/>
          <w:lang w:eastAsia="ru-RU"/>
        </w:rPr>
        <w:t>) регулируются только CFONB (</w:t>
      </w:r>
      <w:proofErr w:type="spellStart"/>
      <w:r w:rsidRPr="00A124F7">
        <w:rPr>
          <w:rFonts w:ascii="Times New Roman" w:eastAsia="Times New Roman" w:hAnsi="Times New Roman" w:cs="Times New Roman"/>
          <w:color w:val="000000"/>
          <w:sz w:val="28"/>
          <w:szCs w:val="28"/>
          <w:lang w:eastAsia="ru-RU"/>
        </w:rPr>
        <w:t>Comite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Francais</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d’Organisation</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et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de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Normalisation</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Bancaires</w:t>
      </w:r>
      <w:proofErr w:type="spellEnd"/>
      <w:r w:rsidRPr="00A124F7">
        <w:rPr>
          <w:rFonts w:ascii="Times New Roman" w:eastAsia="Times New Roman" w:hAnsi="Times New Roman" w:cs="Times New Roman"/>
          <w:color w:val="000000"/>
          <w:sz w:val="28"/>
          <w:szCs w:val="28"/>
          <w:lang w:eastAsia="ru-RU"/>
        </w:rPr>
        <w:t xml:space="preserve"> - </w:t>
      </w:r>
      <w:proofErr w:type="spellStart"/>
      <w:r w:rsidRPr="00A124F7">
        <w:rPr>
          <w:rFonts w:ascii="Times New Roman" w:eastAsia="Times New Roman" w:hAnsi="Times New Roman" w:cs="Times New Roman"/>
          <w:color w:val="000000"/>
          <w:sz w:val="28"/>
          <w:szCs w:val="28"/>
          <w:lang w:eastAsia="ru-RU"/>
        </w:rPr>
        <w:t>Французкий</w:t>
      </w:r>
      <w:proofErr w:type="spellEnd"/>
      <w:r w:rsidRPr="00A124F7">
        <w:rPr>
          <w:rFonts w:ascii="Times New Roman" w:eastAsia="Times New Roman" w:hAnsi="Times New Roman" w:cs="Times New Roman"/>
          <w:color w:val="000000"/>
          <w:sz w:val="28"/>
          <w:szCs w:val="28"/>
          <w:lang w:eastAsia="ru-RU"/>
        </w:rPr>
        <w:t xml:space="preserve"> комитет </w:t>
      </w:r>
      <w:bookmarkStart w:id="31" w:name="keyword30"/>
      <w:bookmarkEnd w:id="31"/>
      <w:r w:rsidRPr="00A124F7">
        <w:rPr>
          <w:rFonts w:ascii="Times New Roman" w:eastAsia="Times New Roman" w:hAnsi="Times New Roman" w:cs="Times New Roman"/>
          <w:i/>
          <w:iCs/>
          <w:color w:val="000000"/>
          <w:sz w:val="28"/>
          <w:szCs w:val="28"/>
          <w:lang w:eastAsia="ru-RU"/>
        </w:rPr>
        <w:t>по</w:t>
      </w:r>
      <w:r w:rsidRPr="00A124F7">
        <w:rPr>
          <w:rFonts w:ascii="Times New Roman" w:eastAsia="Times New Roman" w:hAnsi="Times New Roman" w:cs="Times New Roman"/>
          <w:color w:val="000000"/>
          <w:sz w:val="28"/>
          <w:szCs w:val="28"/>
          <w:lang w:eastAsia="ru-RU"/>
        </w:rPr>
        <w:t> организации и нормализации банковской деятельности) и межбанковскими организациями.</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Рассмотрим различные виды денег.</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Наличные</w:t>
      </w:r>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cash</w:t>
      </w:r>
      <w:proofErr w:type="spellEnd"/>
      <w:r w:rsidRPr="00A124F7">
        <w:rPr>
          <w:rFonts w:ascii="Times New Roman" w:eastAsia="Times New Roman" w:hAnsi="Times New Roman" w:cs="Times New Roman"/>
          <w:color w:val="000000"/>
          <w:sz w:val="28"/>
          <w:szCs w:val="28"/>
          <w:lang w:eastAsia="ru-RU"/>
        </w:rPr>
        <w:t>). В любой стране наличность представляет собой фидуциарные деньги, которые выпускаются центральным банком и государственным казначейством в форме банкнот и монет. Это платежное средство бесплатно для населения. Банки покрывают свои </w:t>
      </w:r>
      <w:bookmarkStart w:id="32" w:name="keyword31"/>
      <w:bookmarkEnd w:id="32"/>
      <w:proofErr w:type="spellStart"/>
      <w:r w:rsidRPr="00A124F7">
        <w:rPr>
          <w:rFonts w:ascii="Times New Roman" w:eastAsia="Times New Roman" w:hAnsi="Times New Roman" w:cs="Times New Roman"/>
          <w:i/>
          <w:iCs/>
          <w:color w:val="000000"/>
          <w:sz w:val="28"/>
          <w:szCs w:val="28"/>
          <w:lang w:eastAsia="ru-RU"/>
        </w:rPr>
        <w:t>затраты</w:t>
      </w:r>
      <w:r w:rsidRPr="00A124F7">
        <w:rPr>
          <w:rFonts w:ascii="Times New Roman" w:eastAsia="Times New Roman" w:hAnsi="Times New Roman" w:cs="Times New Roman"/>
          <w:color w:val="000000"/>
          <w:sz w:val="28"/>
          <w:szCs w:val="28"/>
          <w:lang w:eastAsia="ru-RU"/>
        </w:rPr>
        <w:t>на</w:t>
      </w:r>
      <w:proofErr w:type="spellEnd"/>
      <w:r w:rsidRPr="00A124F7">
        <w:rPr>
          <w:rFonts w:ascii="Times New Roman" w:eastAsia="Times New Roman" w:hAnsi="Times New Roman" w:cs="Times New Roman"/>
          <w:color w:val="000000"/>
          <w:sz w:val="28"/>
          <w:szCs w:val="28"/>
          <w:lang w:eastAsia="ru-RU"/>
        </w:rPr>
        <w:t xml:space="preserve"> обслуживание платежей, выдачу наличности в пунктах выдачи наличности или снятие денег с банкоматов путем начисления комиссии за свои услуги, если им приходится обрабатывать большие объемы банкнот или монет и производить соответствующие расчеты и сортировку.</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Наличные - это самое распространенное средство платежа при сделках, совершаемых физическими лицами (</w:t>
      </w:r>
      <w:proofErr w:type="spellStart"/>
      <w:r w:rsidRPr="00A124F7">
        <w:rPr>
          <w:rFonts w:ascii="Times New Roman" w:eastAsia="Times New Roman" w:hAnsi="Times New Roman" w:cs="Times New Roman"/>
          <w:color w:val="000000"/>
          <w:sz w:val="28"/>
          <w:szCs w:val="28"/>
          <w:lang w:eastAsia="ru-RU"/>
        </w:rPr>
        <w:t>face-to-face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commerce</w:t>
      </w:r>
      <w:proofErr w:type="spellEnd"/>
      <w:r w:rsidRPr="00A124F7">
        <w:rPr>
          <w:rFonts w:ascii="Times New Roman" w:eastAsia="Times New Roman" w:hAnsi="Times New Roman" w:cs="Times New Roman"/>
          <w:color w:val="000000"/>
          <w:sz w:val="28"/>
          <w:szCs w:val="28"/>
          <w:lang w:eastAsia="ru-RU"/>
        </w:rPr>
        <w:t xml:space="preserve">). В странах Запада существует тенденция к использованию наличности для сделок на относительно небольшую сумму и </w:t>
      </w:r>
      <w:proofErr w:type="spellStart"/>
      <w:r w:rsidRPr="00A124F7">
        <w:rPr>
          <w:rFonts w:ascii="Times New Roman" w:eastAsia="Times New Roman" w:hAnsi="Times New Roman" w:cs="Times New Roman"/>
          <w:color w:val="000000"/>
          <w:sz w:val="28"/>
          <w:szCs w:val="28"/>
          <w:lang w:eastAsia="ru-RU"/>
        </w:rPr>
        <w:t>скриптуальных</w:t>
      </w:r>
      <w:proofErr w:type="spellEnd"/>
      <w:r w:rsidRPr="00A124F7">
        <w:rPr>
          <w:rFonts w:ascii="Times New Roman" w:eastAsia="Times New Roman" w:hAnsi="Times New Roman" w:cs="Times New Roman"/>
          <w:color w:val="000000"/>
          <w:sz w:val="28"/>
          <w:szCs w:val="28"/>
          <w:lang w:eastAsia="ru-RU"/>
        </w:rPr>
        <w:t xml:space="preserve"> инструментов для средних и больших сделок. Французский Комитет Потребителей (</w:t>
      </w:r>
      <w:proofErr w:type="spellStart"/>
      <w:r w:rsidRPr="00A124F7">
        <w:rPr>
          <w:rFonts w:ascii="Times New Roman" w:eastAsia="Times New Roman" w:hAnsi="Times New Roman" w:cs="Times New Roman"/>
          <w:color w:val="000000"/>
          <w:sz w:val="28"/>
          <w:szCs w:val="28"/>
          <w:lang w:eastAsia="ru-RU"/>
        </w:rPr>
        <w:t>French</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Comite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des</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Usagers</w:t>
      </w:r>
      <w:proofErr w:type="spellEnd"/>
      <w:r w:rsidRPr="00A124F7">
        <w:rPr>
          <w:rFonts w:ascii="Times New Roman" w:eastAsia="Times New Roman" w:hAnsi="Times New Roman" w:cs="Times New Roman"/>
          <w:color w:val="000000"/>
          <w:sz w:val="28"/>
          <w:szCs w:val="28"/>
          <w:lang w:eastAsia="ru-RU"/>
        </w:rPr>
        <w:t xml:space="preserve">) определяет микроплатеж как "платеж, особенно в случае его совершения физическим лицом, для которого, при отсутствии каких-либо </w:t>
      </w:r>
      <w:r w:rsidRPr="00A124F7">
        <w:rPr>
          <w:rFonts w:ascii="Times New Roman" w:eastAsia="Times New Roman" w:hAnsi="Times New Roman" w:cs="Times New Roman"/>
          <w:color w:val="000000"/>
          <w:sz w:val="28"/>
          <w:szCs w:val="28"/>
          <w:lang w:eastAsia="ru-RU"/>
        </w:rPr>
        <w:lastRenderedPageBreak/>
        <w:t>специфических ограничений, наличность является наиболее предпочтительным видом платежного средства".</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Априори фальшивые деньги не могут быть обменены на настоящие, поэтому использование наличности основывается на обоюдном доверии сторон. Для поддержания этого доверия власти применяют различные меры безопасности. Защита банкнот основана на использовании специальной бумаги, которую трудно воспроизвести. Меры защиты применяются в течение всего срока жизни денег, начиная от </w:t>
      </w:r>
      <w:bookmarkStart w:id="33" w:name="keyword32"/>
      <w:bookmarkEnd w:id="33"/>
      <w:r w:rsidRPr="00A124F7">
        <w:rPr>
          <w:rFonts w:ascii="Times New Roman" w:eastAsia="Times New Roman" w:hAnsi="Times New Roman" w:cs="Times New Roman"/>
          <w:i/>
          <w:iCs/>
          <w:color w:val="000000"/>
          <w:sz w:val="28"/>
          <w:szCs w:val="28"/>
          <w:lang w:eastAsia="ru-RU"/>
        </w:rPr>
        <w:t>компонент</w:t>
      </w:r>
      <w:r w:rsidRPr="00A124F7">
        <w:rPr>
          <w:rFonts w:ascii="Times New Roman" w:eastAsia="Times New Roman" w:hAnsi="Times New Roman" w:cs="Times New Roman"/>
          <w:color w:val="000000"/>
          <w:sz w:val="28"/>
          <w:szCs w:val="28"/>
          <w:lang w:eastAsia="ru-RU"/>
        </w:rPr>
        <w:t>, используемых при их производстве, и заканчивая уничтожением как ветхих, так и фальшивых банкнот. </w:t>
      </w:r>
      <w:bookmarkStart w:id="34" w:name="keyword33"/>
      <w:bookmarkEnd w:id="34"/>
      <w:r w:rsidRPr="00A124F7">
        <w:rPr>
          <w:rFonts w:ascii="Times New Roman" w:eastAsia="Times New Roman" w:hAnsi="Times New Roman" w:cs="Times New Roman"/>
          <w:i/>
          <w:iCs/>
          <w:color w:val="000000"/>
          <w:sz w:val="28"/>
          <w:szCs w:val="28"/>
          <w:lang w:eastAsia="ru-RU"/>
        </w:rPr>
        <w:t>Процент</w:t>
      </w:r>
      <w:r w:rsidRPr="00A124F7">
        <w:rPr>
          <w:rFonts w:ascii="Times New Roman" w:eastAsia="Times New Roman" w:hAnsi="Times New Roman" w:cs="Times New Roman"/>
          <w:color w:val="000000"/>
          <w:sz w:val="28"/>
          <w:szCs w:val="28"/>
          <w:lang w:eastAsia="ru-RU"/>
        </w:rPr>
        <w:t> поддельных банкнот колеблется от 0,002% общего объема для французского франка до 1% для доллара США.</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Чеки</w:t>
      </w:r>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Checks</w:t>
      </w:r>
      <w:proofErr w:type="spellEnd"/>
      <w:r w:rsidRPr="00A124F7">
        <w:rPr>
          <w:rFonts w:ascii="Times New Roman" w:eastAsia="Times New Roman" w:hAnsi="Times New Roman" w:cs="Times New Roman"/>
          <w:color w:val="000000"/>
          <w:sz w:val="28"/>
          <w:szCs w:val="28"/>
          <w:lang w:eastAsia="ru-RU"/>
        </w:rPr>
        <w:t>). Чек - денежный документ установленной формы, содержащий безусловное распоряжение чекодателя кредитному учреждению о выдаче держателю чека указанной в нем суммы. Общая </w:t>
      </w:r>
      <w:bookmarkStart w:id="35" w:name="keyword34"/>
      <w:bookmarkEnd w:id="35"/>
      <w:r w:rsidRPr="00A124F7">
        <w:rPr>
          <w:rFonts w:ascii="Times New Roman" w:eastAsia="Times New Roman" w:hAnsi="Times New Roman" w:cs="Times New Roman"/>
          <w:i/>
          <w:iCs/>
          <w:color w:val="000000"/>
          <w:sz w:val="28"/>
          <w:szCs w:val="28"/>
          <w:lang w:eastAsia="ru-RU"/>
        </w:rPr>
        <w:t>стоимость</w:t>
      </w:r>
      <w:r w:rsidRPr="00A124F7">
        <w:rPr>
          <w:rFonts w:ascii="Times New Roman" w:eastAsia="Times New Roman" w:hAnsi="Times New Roman" w:cs="Times New Roman"/>
          <w:color w:val="000000"/>
          <w:sz w:val="28"/>
          <w:szCs w:val="28"/>
          <w:lang w:eastAsia="ru-RU"/>
        </w:rPr>
        <w:t> обработки одного чека колеблется между 0,2 и 1 дол. США. Эта сумма включает в себя </w:t>
      </w:r>
      <w:bookmarkStart w:id="36" w:name="keyword35"/>
      <w:bookmarkEnd w:id="36"/>
      <w:r w:rsidRPr="00A124F7">
        <w:rPr>
          <w:rFonts w:ascii="Times New Roman" w:eastAsia="Times New Roman" w:hAnsi="Times New Roman" w:cs="Times New Roman"/>
          <w:i/>
          <w:iCs/>
          <w:color w:val="000000"/>
          <w:sz w:val="28"/>
          <w:szCs w:val="28"/>
          <w:lang w:eastAsia="ru-RU"/>
        </w:rPr>
        <w:t>стоимость</w:t>
      </w:r>
      <w:r w:rsidRPr="00A124F7">
        <w:rPr>
          <w:rFonts w:ascii="Times New Roman" w:eastAsia="Times New Roman" w:hAnsi="Times New Roman" w:cs="Times New Roman"/>
          <w:color w:val="000000"/>
          <w:sz w:val="28"/>
          <w:szCs w:val="28"/>
          <w:lang w:eastAsia="ru-RU"/>
        </w:rPr>
        <w:t> полного комплекса мер </w:t>
      </w:r>
      <w:bookmarkStart w:id="37" w:name="keyword36"/>
      <w:bookmarkEnd w:id="37"/>
      <w:r w:rsidRPr="00A124F7">
        <w:rPr>
          <w:rFonts w:ascii="Times New Roman" w:eastAsia="Times New Roman" w:hAnsi="Times New Roman" w:cs="Times New Roman"/>
          <w:i/>
          <w:iCs/>
          <w:color w:val="000000"/>
          <w:sz w:val="28"/>
          <w:szCs w:val="28"/>
          <w:lang w:eastAsia="ru-RU"/>
        </w:rPr>
        <w:t>по</w:t>
      </w:r>
      <w:r w:rsidRPr="00A124F7">
        <w:rPr>
          <w:rFonts w:ascii="Times New Roman" w:eastAsia="Times New Roman" w:hAnsi="Times New Roman" w:cs="Times New Roman"/>
          <w:color w:val="000000"/>
          <w:sz w:val="28"/>
          <w:szCs w:val="28"/>
          <w:lang w:eastAsia="ru-RU"/>
        </w:rPr>
        <w:t> выпуску и обслуживанию чека: </w:t>
      </w:r>
      <w:bookmarkStart w:id="38" w:name="keyword37"/>
      <w:bookmarkEnd w:id="38"/>
      <w:r w:rsidRPr="00A124F7">
        <w:rPr>
          <w:rFonts w:ascii="Times New Roman" w:eastAsia="Times New Roman" w:hAnsi="Times New Roman" w:cs="Times New Roman"/>
          <w:i/>
          <w:iCs/>
          <w:color w:val="000000"/>
          <w:sz w:val="28"/>
          <w:szCs w:val="28"/>
          <w:lang w:eastAsia="ru-RU"/>
        </w:rPr>
        <w:t>печать</w:t>
      </w:r>
      <w:r w:rsidRPr="00A124F7">
        <w:rPr>
          <w:rFonts w:ascii="Times New Roman" w:eastAsia="Times New Roman" w:hAnsi="Times New Roman" w:cs="Times New Roman"/>
          <w:color w:val="000000"/>
          <w:sz w:val="28"/>
          <w:szCs w:val="28"/>
          <w:lang w:eastAsia="ru-RU"/>
        </w:rPr>
        <w:t>, защита, распространение, процедуры, выполняемые при возврате (</w:t>
      </w:r>
      <w:bookmarkStart w:id="39" w:name="keyword38"/>
      <w:bookmarkEnd w:id="39"/>
      <w:r w:rsidRPr="00A124F7">
        <w:rPr>
          <w:rFonts w:ascii="Times New Roman" w:eastAsia="Times New Roman" w:hAnsi="Times New Roman" w:cs="Times New Roman"/>
          <w:i/>
          <w:iCs/>
          <w:color w:val="000000"/>
          <w:sz w:val="28"/>
          <w:szCs w:val="28"/>
          <w:lang w:eastAsia="ru-RU"/>
        </w:rPr>
        <w:t>сортировка</w:t>
      </w:r>
      <w:r w:rsidRPr="00A124F7">
        <w:rPr>
          <w:rFonts w:ascii="Times New Roman" w:eastAsia="Times New Roman" w:hAnsi="Times New Roman" w:cs="Times New Roman"/>
          <w:color w:val="000000"/>
          <w:sz w:val="28"/>
          <w:szCs w:val="28"/>
          <w:lang w:eastAsia="ru-RU"/>
        </w:rPr>
        <w:t>, сверка подписи, сбор вписанных данных, отбраковка и т.д.), </w:t>
      </w:r>
      <w:bookmarkStart w:id="40" w:name="keyword39"/>
      <w:bookmarkEnd w:id="40"/>
      <w:r w:rsidRPr="00A124F7">
        <w:rPr>
          <w:rFonts w:ascii="Times New Roman" w:eastAsia="Times New Roman" w:hAnsi="Times New Roman" w:cs="Times New Roman"/>
          <w:i/>
          <w:iCs/>
          <w:color w:val="000000"/>
          <w:sz w:val="28"/>
          <w:szCs w:val="28"/>
          <w:lang w:eastAsia="ru-RU"/>
        </w:rPr>
        <w:t>архивация</w:t>
      </w:r>
      <w:r w:rsidRPr="00A124F7">
        <w:rPr>
          <w:rFonts w:ascii="Times New Roman" w:eastAsia="Times New Roman" w:hAnsi="Times New Roman" w:cs="Times New Roman"/>
          <w:color w:val="000000"/>
          <w:sz w:val="28"/>
          <w:szCs w:val="28"/>
          <w:lang w:eastAsia="ru-RU"/>
        </w:rPr>
        <w:t>, а также </w:t>
      </w:r>
      <w:bookmarkStart w:id="41" w:name="keyword40"/>
      <w:bookmarkEnd w:id="41"/>
      <w:r w:rsidRPr="00A124F7">
        <w:rPr>
          <w:rFonts w:ascii="Times New Roman" w:eastAsia="Times New Roman" w:hAnsi="Times New Roman" w:cs="Times New Roman"/>
          <w:i/>
          <w:iCs/>
          <w:color w:val="000000"/>
          <w:sz w:val="28"/>
          <w:szCs w:val="28"/>
          <w:lang w:eastAsia="ru-RU"/>
        </w:rPr>
        <w:t>стоимость</w:t>
      </w:r>
      <w:r w:rsidRPr="00A124F7">
        <w:rPr>
          <w:rFonts w:ascii="Times New Roman" w:eastAsia="Times New Roman" w:hAnsi="Times New Roman" w:cs="Times New Roman"/>
          <w:color w:val="000000"/>
          <w:sz w:val="28"/>
          <w:szCs w:val="28"/>
          <w:lang w:eastAsia="ru-RU"/>
        </w:rPr>
        <w:t> украденных и испорченных чеков, что составляет около 1% общего их количества. Чек - наиболее дорогое средство платежа, и не только для банков, но и для крупных потребителей.</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Денежные переводы</w:t>
      </w:r>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credit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transfers</w:t>
      </w:r>
      <w:proofErr w:type="spellEnd"/>
      <w:r w:rsidRPr="00A124F7">
        <w:rPr>
          <w:rFonts w:ascii="Times New Roman" w:eastAsia="Times New Roman" w:hAnsi="Times New Roman" w:cs="Times New Roman"/>
          <w:color w:val="000000"/>
          <w:sz w:val="28"/>
          <w:szCs w:val="28"/>
          <w:lang w:eastAsia="ru-RU"/>
        </w:rPr>
        <w:t>). Денежный перевод - это движение средств </w:t>
      </w:r>
      <w:bookmarkStart w:id="42" w:name="keyword41"/>
      <w:bookmarkEnd w:id="42"/>
      <w:r w:rsidRPr="00A124F7">
        <w:rPr>
          <w:rFonts w:ascii="Times New Roman" w:eastAsia="Times New Roman" w:hAnsi="Times New Roman" w:cs="Times New Roman"/>
          <w:i/>
          <w:iCs/>
          <w:color w:val="000000"/>
          <w:sz w:val="28"/>
          <w:szCs w:val="28"/>
          <w:lang w:eastAsia="ru-RU"/>
        </w:rPr>
        <w:t>по</w:t>
      </w:r>
      <w:r w:rsidRPr="00A124F7">
        <w:rPr>
          <w:rFonts w:ascii="Times New Roman" w:eastAsia="Times New Roman" w:hAnsi="Times New Roman" w:cs="Times New Roman"/>
          <w:color w:val="000000"/>
          <w:sz w:val="28"/>
          <w:szCs w:val="28"/>
          <w:lang w:eastAsia="ru-RU"/>
        </w:rPr>
        <w:t> счетам </w:t>
      </w:r>
      <w:bookmarkStart w:id="43" w:name="keyword42"/>
      <w:bookmarkEnd w:id="43"/>
      <w:r w:rsidRPr="00A124F7">
        <w:rPr>
          <w:rFonts w:ascii="Times New Roman" w:eastAsia="Times New Roman" w:hAnsi="Times New Roman" w:cs="Times New Roman"/>
          <w:i/>
          <w:iCs/>
          <w:color w:val="000000"/>
          <w:sz w:val="28"/>
          <w:szCs w:val="28"/>
          <w:lang w:eastAsia="ru-RU"/>
        </w:rPr>
        <w:t>по</w:t>
      </w:r>
      <w:r w:rsidRPr="00A124F7">
        <w:rPr>
          <w:rFonts w:ascii="Times New Roman" w:eastAsia="Times New Roman" w:hAnsi="Times New Roman" w:cs="Times New Roman"/>
          <w:color w:val="000000"/>
          <w:sz w:val="28"/>
          <w:szCs w:val="28"/>
          <w:lang w:eastAsia="ru-RU"/>
        </w:rPr>
        <w:t> инициативе плательщика. Этот платежное средство требует знания плательщиком реквизитов получателя платежа - банка бенефициара (</w:t>
      </w:r>
      <w:proofErr w:type="spellStart"/>
      <w:r w:rsidRPr="00A124F7">
        <w:rPr>
          <w:rFonts w:ascii="Times New Roman" w:eastAsia="Times New Roman" w:hAnsi="Times New Roman" w:cs="Times New Roman"/>
          <w:color w:val="000000"/>
          <w:sz w:val="28"/>
          <w:szCs w:val="28"/>
          <w:lang w:eastAsia="ru-RU"/>
        </w:rPr>
        <w:t>beneficiary’s</w:t>
      </w:r>
      <w:proofErr w:type="spellEnd"/>
      <w:r w:rsidRPr="00A124F7">
        <w:rPr>
          <w:rFonts w:ascii="Times New Roman" w:eastAsia="Times New Roman" w:hAnsi="Times New Roman" w:cs="Times New Roman"/>
          <w:color w:val="000000"/>
          <w:sz w:val="28"/>
          <w:szCs w:val="28"/>
          <w:lang w:eastAsia="ru-RU"/>
        </w:rPr>
        <w:t> </w:t>
      </w:r>
      <w:bookmarkStart w:id="44" w:name="keyword43"/>
      <w:bookmarkEnd w:id="44"/>
      <w:proofErr w:type="spellStart"/>
      <w:r w:rsidRPr="00A124F7">
        <w:rPr>
          <w:rFonts w:ascii="Times New Roman" w:eastAsia="Times New Roman" w:hAnsi="Times New Roman" w:cs="Times New Roman"/>
          <w:i/>
          <w:iCs/>
          <w:color w:val="000000"/>
          <w:sz w:val="28"/>
          <w:szCs w:val="28"/>
          <w:lang w:eastAsia="ru-RU"/>
        </w:rPr>
        <w:t>bank</w:t>
      </w:r>
      <w:proofErr w:type="spellEnd"/>
      <w:r w:rsidRPr="00A124F7">
        <w:rPr>
          <w:rFonts w:ascii="Times New Roman" w:eastAsia="Times New Roman" w:hAnsi="Times New Roman" w:cs="Times New Roman"/>
          <w:color w:val="000000"/>
          <w:sz w:val="28"/>
          <w:szCs w:val="28"/>
          <w:lang w:eastAsia="ru-RU"/>
        </w:rPr>
        <w:t xml:space="preserve">) и номера счета. Денежные переводы используются при массовых платежах, </w:t>
      </w:r>
      <w:proofErr w:type="gramStart"/>
      <w:r w:rsidRPr="00A124F7">
        <w:rPr>
          <w:rFonts w:ascii="Times New Roman" w:eastAsia="Times New Roman" w:hAnsi="Times New Roman" w:cs="Times New Roman"/>
          <w:color w:val="000000"/>
          <w:sz w:val="28"/>
          <w:szCs w:val="28"/>
          <w:lang w:eastAsia="ru-RU"/>
        </w:rPr>
        <w:t>например</w:t>
      </w:r>
      <w:proofErr w:type="gramEnd"/>
      <w:r w:rsidRPr="00A124F7">
        <w:rPr>
          <w:rFonts w:ascii="Times New Roman" w:eastAsia="Times New Roman" w:hAnsi="Times New Roman" w:cs="Times New Roman"/>
          <w:color w:val="000000"/>
          <w:sz w:val="28"/>
          <w:szCs w:val="28"/>
          <w:lang w:eastAsia="ru-RU"/>
        </w:rPr>
        <w:t xml:space="preserve"> для выплаты заработной платы или пенсий.</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 xml:space="preserve">Прямое </w:t>
      </w:r>
      <w:proofErr w:type="spellStart"/>
      <w:r w:rsidRPr="00A124F7">
        <w:rPr>
          <w:rFonts w:ascii="Times New Roman" w:eastAsia="Times New Roman" w:hAnsi="Times New Roman" w:cs="Times New Roman"/>
          <w:b/>
          <w:bCs/>
          <w:color w:val="000000"/>
          <w:sz w:val="28"/>
          <w:szCs w:val="28"/>
          <w:lang w:eastAsia="ru-RU"/>
        </w:rPr>
        <w:t>дебетование</w:t>
      </w:r>
      <w:proofErr w:type="spellEnd"/>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direct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debit</w:t>
      </w:r>
      <w:proofErr w:type="spellEnd"/>
      <w:r w:rsidRPr="00A124F7">
        <w:rPr>
          <w:rFonts w:ascii="Times New Roman" w:eastAsia="Times New Roman" w:hAnsi="Times New Roman" w:cs="Times New Roman"/>
          <w:color w:val="000000"/>
          <w:sz w:val="28"/>
          <w:szCs w:val="28"/>
          <w:lang w:eastAsia="ru-RU"/>
        </w:rPr>
        <w:t xml:space="preserve">). Прямое </w:t>
      </w:r>
      <w:proofErr w:type="spellStart"/>
      <w:r w:rsidRPr="00A124F7">
        <w:rPr>
          <w:rFonts w:ascii="Times New Roman" w:eastAsia="Times New Roman" w:hAnsi="Times New Roman" w:cs="Times New Roman"/>
          <w:color w:val="000000"/>
          <w:sz w:val="28"/>
          <w:szCs w:val="28"/>
          <w:lang w:eastAsia="ru-RU"/>
        </w:rPr>
        <w:t>дебетование</w:t>
      </w:r>
      <w:proofErr w:type="spellEnd"/>
      <w:r w:rsidRPr="00A124F7">
        <w:rPr>
          <w:rFonts w:ascii="Times New Roman" w:eastAsia="Times New Roman" w:hAnsi="Times New Roman" w:cs="Times New Roman"/>
          <w:color w:val="000000"/>
          <w:sz w:val="28"/>
          <w:szCs w:val="28"/>
          <w:lang w:eastAsia="ru-RU"/>
        </w:rPr>
        <w:t xml:space="preserve"> используется для периодических платежей (например, </w:t>
      </w:r>
      <w:bookmarkStart w:id="45" w:name="keyword44"/>
      <w:bookmarkEnd w:id="45"/>
      <w:r w:rsidRPr="00A124F7">
        <w:rPr>
          <w:rFonts w:ascii="Times New Roman" w:eastAsia="Times New Roman" w:hAnsi="Times New Roman" w:cs="Times New Roman"/>
          <w:i/>
          <w:iCs/>
          <w:color w:val="000000"/>
          <w:sz w:val="28"/>
          <w:szCs w:val="28"/>
          <w:lang w:eastAsia="ru-RU"/>
        </w:rPr>
        <w:t>оплата</w:t>
      </w:r>
      <w:r w:rsidRPr="00A124F7">
        <w:rPr>
          <w:rFonts w:ascii="Times New Roman" w:eastAsia="Times New Roman" w:hAnsi="Times New Roman" w:cs="Times New Roman"/>
          <w:color w:val="000000"/>
          <w:sz w:val="28"/>
          <w:szCs w:val="28"/>
          <w:lang w:eastAsia="ru-RU"/>
        </w:rPr>
        <w:t xml:space="preserve"> счетов за электроэнергию). Для инициализации прямого </w:t>
      </w:r>
      <w:proofErr w:type="spellStart"/>
      <w:r w:rsidRPr="00A124F7">
        <w:rPr>
          <w:rFonts w:ascii="Times New Roman" w:eastAsia="Times New Roman" w:hAnsi="Times New Roman" w:cs="Times New Roman"/>
          <w:color w:val="000000"/>
          <w:sz w:val="28"/>
          <w:szCs w:val="28"/>
          <w:lang w:eastAsia="ru-RU"/>
        </w:rPr>
        <w:t>дебетования</w:t>
      </w:r>
      <w:proofErr w:type="spellEnd"/>
      <w:r w:rsidRPr="00A124F7">
        <w:rPr>
          <w:rFonts w:ascii="Times New Roman" w:eastAsia="Times New Roman" w:hAnsi="Times New Roman" w:cs="Times New Roman"/>
          <w:color w:val="000000"/>
          <w:sz w:val="28"/>
          <w:szCs w:val="28"/>
          <w:lang w:eastAsia="ru-RU"/>
        </w:rPr>
        <w:t xml:space="preserve"> плательщик оформляет длительное </w:t>
      </w:r>
      <w:r w:rsidRPr="00A124F7">
        <w:rPr>
          <w:rFonts w:ascii="Times New Roman" w:eastAsia="Times New Roman" w:hAnsi="Times New Roman" w:cs="Times New Roman"/>
          <w:color w:val="000000"/>
          <w:sz w:val="28"/>
          <w:szCs w:val="28"/>
          <w:lang w:eastAsia="ru-RU"/>
        </w:rPr>
        <w:lastRenderedPageBreak/>
        <w:t>поручение на оплату будущих счетов. Поручение может быть оформлено в электронном виде с использованием, например, системы TEP (</w:t>
      </w:r>
      <w:proofErr w:type="spellStart"/>
      <w:r w:rsidRPr="00A124F7">
        <w:rPr>
          <w:rFonts w:ascii="Times New Roman" w:eastAsia="Times New Roman" w:hAnsi="Times New Roman" w:cs="Times New Roman"/>
          <w:color w:val="000000"/>
          <w:sz w:val="28"/>
          <w:szCs w:val="28"/>
          <w:lang w:eastAsia="ru-RU"/>
        </w:rPr>
        <w:t>Titre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Electronique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de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Paiement</w:t>
      </w:r>
      <w:proofErr w:type="spellEnd"/>
      <w:r w:rsidRPr="00A124F7">
        <w:rPr>
          <w:rFonts w:ascii="Times New Roman" w:eastAsia="Times New Roman" w:hAnsi="Times New Roman" w:cs="Times New Roman"/>
          <w:color w:val="000000"/>
          <w:sz w:val="28"/>
          <w:szCs w:val="28"/>
          <w:lang w:eastAsia="ru-RU"/>
        </w:rPr>
        <w:t xml:space="preserve"> - система электронных платежей) во Франции или системы </w:t>
      </w:r>
      <w:bookmarkStart w:id="46" w:name="keyword45"/>
      <w:bookmarkEnd w:id="46"/>
      <w:r w:rsidRPr="00A124F7">
        <w:rPr>
          <w:rFonts w:ascii="Times New Roman" w:eastAsia="Times New Roman" w:hAnsi="Times New Roman" w:cs="Times New Roman"/>
          <w:i/>
          <w:iCs/>
          <w:color w:val="000000"/>
          <w:sz w:val="28"/>
          <w:szCs w:val="28"/>
          <w:lang w:eastAsia="ru-RU"/>
        </w:rPr>
        <w:t>Интернет</w:t>
      </w:r>
      <w:r w:rsidRPr="00A124F7">
        <w:rPr>
          <w:rFonts w:ascii="Times New Roman" w:eastAsia="Times New Roman" w:hAnsi="Times New Roman" w:cs="Times New Roman"/>
          <w:color w:val="000000"/>
          <w:sz w:val="28"/>
          <w:szCs w:val="28"/>
          <w:lang w:eastAsia="ru-RU"/>
        </w:rPr>
        <w:t> Сервис Банк (ИСБ), разработанной Автобанком в России. Источники больших счетов, такие как телекоммуникационные компании, находят эти инструменты очень удобными, но их развитие затруднено общественным недоверием к подобным системам.</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Межбанковские переводы</w:t>
      </w:r>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interbank</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transfers</w:t>
      </w:r>
      <w:proofErr w:type="spellEnd"/>
      <w:r w:rsidRPr="00A124F7">
        <w:rPr>
          <w:rFonts w:ascii="Times New Roman" w:eastAsia="Times New Roman" w:hAnsi="Times New Roman" w:cs="Times New Roman"/>
          <w:color w:val="000000"/>
          <w:sz w:val="28"/>
          <w:szCs w:val="28"/>
          <w:lang w:eastAsia="ru-RU"/>
        </w:rPr>
        <w:t>). Система межбанковских переводов </w:t>
      </w:r>
      <w:bookmarkStart w:id="47" w:name="keyword46"/>
      <w:bookmarkEnd w:id="47"/>
      <w:r w:rsidRPr="00A124F7">
        <w:rPr>
          <w:rFonts w:ascii="Times New Roman" w:eastAsia="Times New Roman" w:hAnsi="Times New Roman" w:cs="Times New Roman"/>
          <w:i/>
          <w:iCs/>
          <w:color w:val="000000"/>
          <w:sz w:val="28"/>
          <w:szCs w:val="28"/>
          <w:lang w:eastAsia="ru-RU"/>
        </w:rPr>
        <w:t>TIP</w:t>
      </w:r>
      <w:r w:rsidRPr="00A124F7">
        <w:rPr>
          <w:rFonts w:ascii="Times New Roman" w:eastAsia="Times New Roman" w:hAnsi="Times New Roman" w:cs="Times New Roman"/>
          <w:color w:val="000000"/>
          <w:sz w:val="28"/>
          <w:szCs w:val="28"/>
          <w:lang w:eastAsia="ru-RU"/>
        </w:rPr>
        <w:t> впервые была представлена во Франции в 1988 г. Система отличается от обычных переводов тем, что для каждого платежа требуется подпись на специальной форме, поставляемой кредитором. Она легко интегрируется в различные системы удаленных платежей, использующих компьютеры или телефоны. В случае если кредитор все еще пользуется почтовой системой доставки счетов, с помощью компьютера или телефона клиент может оплатить и подписать счет. Существуют две версии системы:</w:t>
      </w:r>
    </w:p>
    <w:p w:rsidR="00A124F7" w:rsidRPr="00A124F7" w:rsidRDefault="00A124F7" w:rsidP="00A124F7">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proofErr w:type="spellStart"/>
      <w:r w:rsidRPr="00A124F7">
        <w:rPr>
          <w:rFonts w:ascii="Times New Roman" w:eastAsia="Times New Roman" w:hAnsi="Times New Roman" w:cs="Times New Roman"/>
          <w:color w:val="000000"/>
          <w:sz w:val="28"/>
          <w:szCs w:val="28"/>
          <w:lang w:eastAsia="ru-RU"/>
        </w:rPr>
        <w:t>tele</w:t>
      </w:r>
      <w:proofErr w:type="spellEnd"/>
      <w:r w:rsidRPr="00A124F7">
        <w:rPr>
          <w:rFonts w:ascii="Times New Roman" w:eastAsia="Times New Roman" w:hAnsi="Times New Roman" w:cs="Times New Roman"/>
          <w:color w:val="000000"/>
          <w:sz w:val="28"/>
          <w:szCs w:val="28"/>
          <w:lang w:eastAsia="ru-RU"/>
        </w:rPr>
        <w:t xml:space="preserve">-TIP, где подпись передается по каналам </w:t>
      </w:r>
      <w:proofErr w:type="spellStart"/>
      <w:r w:rsidRPr="00A124F7">
        <w:rPr>
          <w:rFonts w:ascii="Times New Roman" w:eastAsia="Times New Roman" w:hAnsi="Times New Roman" w:cs="Times New Roman"/>
          <w:color w:val="000000"/>
          <w:sz w:val="28"/>
          <w:szCs w:val="28"/>
          <w:lang w:eastAsia="ru-RU"/>
        </w:rPr>
        <w:t>Minitel</w:t>
      </w:r>
      <w:proofErr w:type="spellEnd"/>
      <w:r w:rsidRPr="00A124F7">
        <w:rPr>
          <w:rFonts w:ascii="Times New Roman" w:eastAsia="Times New Roman" w:hAnsi="Times New Roman" w:cs="Times New Roman"/>
          <w:color w:val="000000"/>
          <w:sz w:val="28"/>
          <w:szCs w:val="28"/>
          <w:lang w:eastAsia="ru-RU"/>
        </w:rPr>
        <w:t>;</w:t>
      </w:r>
    </w:p>
    <w:p w:rsidR="00A124F7" w:rsidRPr="00A124F7" w:rsidRDefault="00A124F7" w:rsidP="00A124F7">
      <w:pPr>
        <w:numPr>
          <w:ilvl w:val="0"/>
          <w:numId w:val="5"/>
        </w:numPr>
        <w:spacing w:after="0" w:line="360" w:lineRule="auto"/>
        <w:ind w:left="120"/>
        <w:jc w:val="both"/>
        <w:rPr>
          <w:rFonts w:ascii="Times New Roman" w:eastAsia="Times New Roman" w:hAnsi="Times New Roman" w:cs="Times New Roman"/>
          <w:color w:val="000000"/>
          <w:sz w:val="28"/>
          <w:szCs w:val="28"/>
          <w:lang w:eastAsia="ru-RU"/>
        </w:rPr>
      </w:pPr>
      <w:proofErr w:type="spellStart"/>
      <w:r w:rsidRPr="00A124F7">
        <w:rPr>
          <w:rFonts w:ascii="Times New Roman" w:eastAsia="Times New Roman" w:hAnsi="Times New Roman" w:cs="Times New Roman"/>
          <w:color w:val="000000"/>
          <w:sz w:val="28"/>
          <w:szCs w:val="28"/>
          <w:lang w:eastAsia="ru-RU"/>
        </w:rPr>
        <w:t>audio</w:t>
      </w:r>
      <w:proofErr w:type="spellEnd"/>
      <w:r w:rsidRPr="00A124F7">
        <w:rPr>
          <w:rFonts w:ascii="Times New Roman" w:eastAsia="Times New Roman" w:hAnsi="Times New Roman" w:cs="Times New Roman"/>
          <w:color w:val="000000"/>
          <w:sz w:val="28"/>
          <w:szCs w:val="28"/>
          <w:lang w:eastAsia="ru-RU"/>
        </w:rPr>
        <w:t>-TIP, где пользователь аутентифицируется после ввода специального кода по телефону.</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Векселя</w:t>
      </w:r>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bills</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of</w:t>
      </w:r>
      <w:proofErr w:type="spellEnd"/>
      <w:r w:rsidRPr="00A124F7">
        <w:rPr>
          <w:rFonts w:ascii="Times New Roman" w:eastAsia="Times New Roman" w:hAnsi="Times New Roman" w:cs="Times New Roman"/>
          <w:color w:val="000000"/>
          <w:sz w:val="28"/>
          <w:szCs w:val="28"/>
          <w:lang w:eastAsia="ru-RU"/>
        </w:rPr>
        <w:t> </w:t>
      </w:r>
      <w:bookmarkStart w:id="48" w:name="keyword47"/>
      <w:bookmarkEnd w:id="48"/>
      <w:proofErr w:type="spellStart"/>
      <w:r w:rsidRPr="00A124F7">
        <w:rPr>
          <w:rFonts w:ascii="Times New Roman" w:eastAsia="Times New Roman" w:hAnsi="Times New Roman" w:cs="Times New Roman"/>
          <w:i/>
          <w:iCs/>
          <w:color w:val="000000"/>
          <w:sz w:val="28"/>
          <w:szCs w:val="28"/>
          <w:lang w:eastAsia="ru-RU"/>
        </w:rPr>
        <w:t>exchange</w:t>
      </w:r>
      <w:proofErr w:type="spellEnd"/>
      <w:r w:rsidRPr="00A124F7">
        <w:rPr>
          <w:rFonts w:ascii="Times New Roman" w:eastAsia="Times New Roman" w:hAnsi="Times New Roman" w:cs="Times New Roman"/>
          <w:color w:val="000000"/>
          <w:sz w:val="28"/>
          <w:szCs w:val="28"/>
          <w:lang w:eastAsia="ru-RU"/>
        </w:rPr>
        <w:t>). Вексель - это платежное средство, предназначенное для профессиональных торговых отношений, предоставляющее должнику (дебитору) или кредитору инициативу платежа. Если дебитор является инициатором платежа, то инструмент называется </w:t>
      </w:r>
      <w:r w:rsidRPr="00A124F7">
        <w:rPr>
          <w:rFonts w:ascii="Times New Roman" w:eastAsia="Times New Roman" w:hAnsi="Times New Roman" w:cs="Times New Roman"/>
          <w:i/>
          <w:iCs/>
          <w:color w:val="000000"/>
          <w:sz w:val="28"/>
          <w:szCs w:val="28"/>
          <w:lang w:eastAsia="ru-RU"/>
        </w:rPr>
        <w:t>простым векселем</w:t>
      </w:r>
      <w:r w:rsidRPr="00A124F7">
        <w:rPr>
          <w:rFonts w:ascii="Times New Roman" w:eastAsia="Times New Roman" w:hAnsi="Times New Roman" w:cs="Times New Roman"/>
          <w:color w:val="000000"/>
          <w:sz w:val="28"/>
          <w:szCs w:val="28"/>
          <w:lang w:eastAsia="ru-RU"/>
        </w:rPr>
        <w:t> или </w:t>
      </w:r>
      <w:r w:rsidRPr="00A124F7">
        <w:rPr>
          <w:rFonts w:ascii="Times New Roman" w:eastAsia="Times New Roman" w:hAnsi="Times New Roman" w:cs="Times New Roman"/>
          <w:i/>
          <w:iCs/>
          <w:color w:val="000000"/>
          <w:sz w:val="28"/>
          <w:szCs w:val="28"/>
          <w:lang w:eastAsia="ru-RU"/>
        </w:rPr>
        <w:t>долговым обязательством</w:t>
      </w:r>
      <w:r w:rsidRPr="00A124F7">
        <w:rPr>
          <w:rFonts w:ascii="Times New Roman" w:eastAsia="Times New Roman" w:hAnsi="Times New Roman" w:cs="Times New Roman"/>
          <w:color w:val="000000"/>
          <w:sz w:val="28"/>
          <w:szCs w:val="28"/>
          <w:lang w:eastAsia="ru-RU"/>
        </w:rPr>
        <w:t>, если платеж инициирует кредитор, то это </w:t>
      </w:r>
      <w:r w:rsidRPr="00A124F7">
        <w:rPr>
          <w:rFonts w:ascii="Times New Roman" w:eastAsia="Times New Roman" w:hAnsi="Times New Roman" w:cs="Times New Roman"/>
          <w:i/>
          <w:iCs/>
          <w:color w:val="000000"/>
          <w:sz w:val="28"/>
          <w:szCs w:val="28"/>
          <w:lang w:eastAsia="ru-RU"/>
        </w:rPr>
        <w:t>тратта</w:t>
      </w:r>
      <w:r w:rsidRPr="00A124F7">
        <w:rPr>
          <w:rFonts w:ascii="Times New Roman" w:eastAsia="Times New Roman" w:hAnsi="Times New Roman" w:cs="Times New Roman"/>
          <w:color w:val="000000"/>
          <w:sz w:val="28"/>
          <w:szCs w:val="28"/>
          <w:lang w:eastAsia="ru-RU"/>
        </w:rPr>
        <w:t>. В любом случае кредитор передает документы в банк, который затем пересылает вексель в банк дебитора. Тратта похожа на чек с гарантией платежа и возможностью получения скидки (дисконта) для бенефициара.</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Платежные карты</w:t>
      </w:r>
      <w:r w:rsidRPr="00A124F7">
        <w:rPr>
          <w:rFonts w:ascii="Times New Roman" w:eastAsia="Times New Roman" w:hAnsi="Times New Roman" w:cs="Times New Roman"/>
          <w:color w:val="000000"/>
          <w:sz w:val="28"/>
          <w:szCs w:val="28"/>
          <w:lang w:eastAsia="ru-RU"/>
        </w:rPr>
        <w:t> (</w:t>
      </w:r>
      <w:proofErr w:type="spellStart"/>
      <w:r w:rsidRPr="00A124F7">
        <w:rPr>
          <w:rFonts w:ascii="Times New Roman" w:eastAsia="Times New Roman" w:hAnsi="Times New Roman" w:cs="Times New Roman"/>
          <w:color w:val="000000"/>
          <w:sz w:val="28"/>
          <w:szCs w:val="28"/>
          <w:lang w:eastAsia="ru-RU"/>
        </w:rPr>
        <w:t>payment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cards</w:t>
      </w:r>
      <w:proofErr w:type="spellEnd"/>
      <w:r w:rsidRPr="00A124F7">
        <w:rPr>
          <w:rFonts w:ascii="Times New Roman" w:eastAsia="Times New Roman" w:hAnsi="Times New Roman" w:cs="Times New Roman"/>
          <w:color w:val="000000"/>
          <w:sz w:val="28"/>
          <w:szCs w:val="28"/>
          <w:lang w:eastAsia="ru-RU"/>
        </w:rPr>
        <w:t>). В зависимости от предлагаемых услуг, существует несколько видов карт:</w:t>
      </w:r>
    </w:p>
    <w:p w:rsidR="00A124F7" w:rsidRPr="00A124F7" w:rsidRDefault="00A124F7" w:rsidP="00A124F7">
      <w:pPr>
        <w:numPr>
          <w:ilvl w:val="0"/>
          <w:numId w:val="6"/>
        </w:numPr>
        <w:spacing w:after="0" w:line="360" w:lineRule="auto"/>
        <w:ind w:left="120"/>
        <w:jc w:val="both"/>
        <w:rPr>
          <w:rFonts w:ascii="Times New Roman" w:eastAsia="Times New Roman" w:hAnsi="Times New Roman" w:cs="Times New Roman"/>
          <w:color w:val="000000"/>
          <w:sz w:val="28"/>
          <w:szCs w:val="28"/>
          <w:lang w:val="en-US" w:eastAsia="ru-RU"/>
        </w:rPr>
      </w:pPr>
      <w:r w:rsidRPr="00A124F7">
        <w:rPr>
          <w:rFonts w:ascii="Times New Roman" w:eastAsia="Times New Roman" w:hAnsi="Times New Roman" w:cs="Times New Roman"/>
          <w:color w:val="000000"/>
          <w:sz w:val="28"/>
          <w:szCs w:val="28"/>
          <w:lang w:eastAsia="ru-RU"/>
        </w:rPr>
        <w:t>карты</w:t>
      </w:r>
      <w:r w:rsidRPr="00A124F7">
        <w:rPr>
          <w:rFonts w:ascii="Times New Roman" w:eastAsia="Times New Roman" w:hAnsi="Times New Roman" w:cs="Times New Roman"/>
          <w:color w:val="000000"/>
          <w:sz w:val="28"/>
          <w:szCs w:val="28"/>
          <w:lang w:val="en-US" w:eastAsia="ru-RU"/>
        </w:rPr>
        <w:t xml:space="preserve"> </w:t>
      </w:r>
      <w:r w:rsidRPr="00A124F7">
        <w:rPr>
          <w:rFonts w:ascii="Times New Roman" w:eastAsia="Times New Roman" w:hAnsi="Times New Roman" w:cs="Times New Roman"/>
          <w:color w:val="000000"/>
          <w:sz w:val="28"/>
          <w:szCs w:val="28"/>
          <w:lang w:eastAsia="ru-RU"/>
        </w:rPr>
        <w:t>гарантии</w:t>
      </w:r>
      <w:r w:rsidRPr="00A124F7">
        <w:rPr>
          <w:rFonts w:ascii="Times New Roman" w:eastAsia="Times New Roman" w:hAnsi="Times New Roman" w:cs="Times New Roman"/>
          <w:color w:val="000000"/>
          <w:sz w:val="28"/>
          <w:szCs w:val="28"/>
          <w:lang w:val="en-US" w:eastAsia="ru-RU"/>
        </w:rPr>
        <w:t xml:space="preserve"> </w:t>
      </w:r>
      <w:r w:rsidRPr="00A124F7">
        <w:rPr>
          <w:rFonts w:ascii="Times New Roman" w:eastAsia="Times New Roman" w:hAnsi="Times New Roman" w:cs="Times New Roman"/>
          <w:color w:val="000000"/>
          <w:sz w:val="28"/>
          <w:szCs w:val="28"/>
          <w:lang w:eastAsia="ru-RU"/>
        </w:rPr>
        <w:t>чека</w:t>
      </w:r>
      <w:r w:rsidRPr="00A124F7">
        <w:rPr>
          <w:rFonts w:ascii="Times New Roman" w:eastAsia="Times New Roman" w:hAnsi="Times New Roman" w:cs="Times New Roman"/>
          <w:color w:val="000000"/>
          <w:sz w:val="28"/>
          <w:szCs w:val="28"/>
          <w:lang w:val="en-US" w:eastAsia="ru-RU"/>
        </w:rPr>
        <w:t xml:space="preserve"> (check guarantee cards);</w:t>
      </w:r>
    </w:p>
    <w:p w:rsidR="00A124F7" w:rsidRPr="00A124F7" w:rsidRDefault="00A124F7" w:rsidP="00A124F7">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lastRenderedPageBreak/>
        <w:t>карты для выдачи наличности (</w:t>
      </w:r>
      <w:proofErr w:type="spellStart"/>
      <w:r w:rsidRPr="00A124F7">
        <w:rPr>
          <w:rFonts w:ascii="Times New Roman" w:eastAsia="Times New Roman" w:hAnsi="Times New Roman" w:cs="Times New Roman"/>
          <w:color w:val="000000"/>
          <w:sz w:val="28"/>
          <w:szCs w:val="28"/>
          <w:lang w:eastAsia="ru-RU"/>
        </w:rPr>
        <w:t>card</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withdrawal</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cards</w:t>
      </w:r>
      <w:proofErr w:type="spellEnd"/>
      <w:r w:rsidRPr="00A124F7">
        <w:rPr>
          <w:rFonts w:ascii="Times New Roman" w:eastAsia="Times New Roman" w:hAnsi="Times New Roman" w:cs="Times New Roman"/>
          <w:color w:val="000000"/>
          <w:sz w:val="28"/>
          <w:szCs w:val="28"/>
          <w:lang w:eastAsia="ru-RU"/>
        </w:rPr>
        <w:t>);</w:t>
      </w:r>
    </w:p>
    <w:p w:rsidR="00A124F7" w:rsidRPr="00A124F7" w:rsidRDefault="00A124F7" w:rsidP="00A124F7">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банковские платежные карты (</w:t>
      </w:r>
      <w:proofErr w:type="spellStart"/>
      <w:r w:rsidRPr="00A124F7">
        <w:rPr>
          <w:rFonts w:ascii="Times New Roman" w:eastAsia="Times New Roman" w:hAnsi="Times New Roman" w:cs="Times New Roman"/>
          <w:color w:val="000000"/>
          <w:sz w:val="28"/>
          <w:szCs w:val="28"/>
          <w:lang w:eastAsia="ru-RU"/>
        </w:rPr>
        <w:t>bank</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payment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cards</w:t>
      </w:r>
      <w:proofErr w:type="spellEnd"/>
      <w:r w:rsidRPr="00A124F7">
        <w:rPr>
          <w:rFonts w:ascii="Times New Roman" w:eastAsia="Times New Roman" w:hAnsi="Times New Roman" w:cs="Times New Roman"/>
          <w:color w:val="000000"/>
          <w:sz w:val="28"/>
          <w:szCs w:val="28"/>
          <w:lang w:eastAsia="ru-RU"/>
        </w:rPr>
        <w:t>):</w:t>
      </w:r>
    </w:p>
    <w:p w:rsidR="00A124F7" w:rsidRPr="00A124F7" w:rsidRDefault="00A124F7" w:rsidP="00A124F7">
      <w:pPr>
        <w:numPr>
          <w:ilvl w:val="1"/>
          <w:numId w:val="6"/>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дебетовые карты, снятие денег со счета происходит в момент совершения транзакции,</w:t>
      </w:r>
    </w:p>
    <w:p w:rsidR="00A124F7" w:rsidRPr="00A124F7" w:rsidRDefault="00A124F7" w:rsidP="00A124F7">
      <w:pPr>
        <w:numPr>
          <w:ilvl w:val="1"/>
          <w:numId w:val="6"/>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карты отложенных платежей, платеж происходит в указанную дату, </w:t>
      </w:r>
      <w:proofErr w:type="gramStart"/>
      <w:r w:rsidRPr="00A124F7">
        <w:rPr>
          <w:rFonts w:ascii="Times New Roman" w:eastAsia="Times New Roman" w:hAnsi="Times New Roman" w:cs="Times New Roman"/>
          <w:color w:val="000000"/>
          <w:sz w:val="28"/>
          <w:szCs w:val="28"/>
          <w:lang w:eastAsia="ru-RU"/>
        </w:rPr>
        <w:t>например</w:t>
      </w:r>
      <w:proofErr w:type="gramEnd"/>
      <w:r w:rsidRPr="00A124F7">
        <w:rPr>
          <w:rFonts w:ascii="Times New Roman" w:eastAsia="Times New Roman" w:hAnsi="Times New Roman" w:cs="Times New Roman"/>
          <w:color w:val="000000"/>
          <w:sz w:val="28"/>
          <w:szCs w:val="28"/>
          <w:lang w:eastAsia="ru-RU"/>
        </w:rPr>
        <w:t xml:space="preserve"> в конце месяца,</w:t>
      </w:r>
    </w:p>
    <w:p w:rsidR="00A124F7" w:rsidRPr="00A124F7" w:rsidRDefault="00A124F7" w:rsidP="00A124F7">
      <w:pPr>
        <w:numPr>
          <w:ilvl w:val="1"/>
          <w:numId w:val="6"/>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кредитные карты;</w:t>
      </w:r>
    </w:p>
    <w:p w:rsidR="00A124F7" w:rsidRPr="00A124F7" w:rsidRDefault="00A124F7" w:rsidP="00A124F7">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карты ограниченного использования (</w:t>
      </w:r>
      <w:proofErr w:type="spellStart"/>
      <w:r w:rsidRPr="00A124F7">
        <w:rPr>
          <w:rFonts w:ascii="Times New Roman" w:eastAsia="Times New Roman" w:hAnsi="Times New Roman" w:cs="Times New Roman"/>
          <w:color w:val="000000"/>
          <w:sz w:val="28"/>
          <w:szCs w:val="28"/>
          <w:lang w:eastAsia="ru-RU"/>
        </w:rPr>
        <w:t>restricted</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usage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cards</w:t>
      </w:r>
      <w:proofErr w:type="spellEnd"/>
      <w:r w:rsidRPr="00A124F7">
        <w:rPr>
          <w:rFonts w:ascii="Times New Roman" w:eastAsia="Times New Roman" w:hAnsi="Times New Roman" w:cs="Times New Roman"/>
          <w:color w:val="000000"/>
          <w:sz w:val="28"/>
          <w:szCs w:val="28"/>
          <w:lang w:eastAsia="ru-RU"/>
        </w:rPr>
        <w:t>);</w:t>
      </w:r>
    </w:p>
    <w:p w:rsidR="00A124F7" w:rsidRPr="00A124F7" w:rsidRDefault="00A124F7" w:rsidP="00A124F7">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кредитные карты, такие как </w:t>
      </w:r>
      <w:proofErr w:type="spellStart"/>
      <w:r w:rsidRPr="00A124F7">
        <w:rPr>
          <w:rFonts w:ascii="Times New Roman" w:eastAsia="Times New Roman" w:hAnsi="Times New Roman" w:cs="Times New Roman"/>
          <w:color w:val="000000"/>
          <w:sz w:val="28"/>
          <w:szCs w:val="28"/>
          <w:lang w:eastAsia="ru-RU"/>
        </w:rPr>
        <w:t>American</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Express</w:t>
      </w:r>
      <w:proofErr w:type="spellEnd"/>
      <w:r w:rsidRPr="00A124F7">
        <w:rPr>
          <w:rFonts w:ascii="Times New Roman" w:eastAsia="Times New Roman" w:hAnsi="Times New Roman" w:cs="Times New Roman"/>
          <w:color w:val="000000"/>
          <w:sz w:val="28"/>
          <w:szCs w:val="28"/>
          <w:lang w:eastAsia="ru-RU"/>
        </w:rPr>
        <w:t xml:space="preserve"> или </w:t>
      </w:r>
      <w:proofErr w:type="spellStart"/>
      <w:r w:rsidRPr="00A124F7">
        <w:rPr>
          <w:rFonts w:ascii="Times New Roman" w:eastAsia="Times New Roman" w:hAnsi="Times New Roman" w:cs="Times New Roman"/>
          <w:color w:val="000000"/>
          <w:sz w:val="28"/>
          <w:szCs w:val="28"/>
          <w:lang w:eastAsia="ru-RU"/>
        </w:rPr>
        <w:t>Diner’s</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Card</w:t>
      </w:r>
      <w:proofErr w:type="spellEnd"/>
      <w:r w:rsidRPr="00A124F7">
        <w:rPr>
          <w:rFonts w:ascii="Times New Roman" w:eastAsia="Times New Roman" w:hAnsi="Times New Roman" w:cs="Times New Roman"/>
          <w:color w:val="000000"/>
          <w:sz w:val="28"/>
          <w:szCs w:val="28"/>
          <w:lang w:eastAsia="ru-RU"/>
        </w:rPr>
        <w:t>, которые позиционируются как "международные карты отложенных платежей" и отличаются от банковских карт тем, что выпускаются кредитными организациями, имеющими широкую международную сеть филиалов;</w:t>
      </w:r>
    </w:p>
    <w:p w:rsidR="00A124F7" w:rsidRPr="00A124F7" w:rsidRDefault="00A124F7" w:rsidP="00A124F7">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частные карты (</w:t>
      </w:r>
      <w:proofErr w:type="spellStart"/>
      <w:r w:rsidRPr="00A124F7">
        <w:rPr>
          <w:rFonts w:ascii="Times New Roman" w:eastAsia="Times New Roman" w:hAnsi="Times New Roman" w:cs="Times New Roman"/>
          <w:color w:val="000000"/>
          <w:sz w:val="28"/>
          <w:szCs w:val="28"/>
          <w:lang w:eastAsia="ru-RU"/>
        </w:rPr>
        <w:t>private</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fidelity</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cards</w:t>
      </w:r>
      <w:proofErr w:type="spellEnd"/>
      <w:r w:rsidRPr="00A124F7">
        <w:rPr>
          <w:rFonts w:ascii="Times New Roman" w:eastAsia="Times New Roman" w:hAnsi="Times New Roman" w:cs="Times New Roman"/>
          <w:color w:val="000000"/>
          <w:sz w:val="28"/>
          <w:szCs w:val="28"/>
          <w:lang w:eastAsia="ru-RU"/>
        </w:rPr>
        <w:t>), выпускаемые торговцами для удержания клиентов и предлагающие набор кредитных услуг (с помощью кредитных организаций); одно из применений таких карт - сбор информации о потребителе для проведения маркетинговых кампаний;</w:t>
      </w:r>
    </w:p>
    <w:p w:rsidR="00A124F7" w:rsidRPr="00A124F7" w:rsidRDefault="00A124F7" w:rsidP="00A124F7">
      <w:pPr>
        <w:numPr>
          <w:ilvl w:val="0"/>
          <w:numId w:val="6"/>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карты для различных потребностей бизнеса:</w:t>
      </w:r>
    </w:p>
    <w:p w:rsidR="00A124F7" w:rsidRPr="00A124F7" w:rsidRDefault="00A124F7" w:rsidP="00A124F7">
      <w:pPr>
        <w:numPr>
          <w:ilvl w:val="1"/>
          <w:numId w:val="6"/>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корпоративные карты, позволяющие компании оптимизировать представительские траты сотрудников,</w:t>
      </w:r>
    </w:p>
    <w:p w:rsidR="00A124F7" w:rsidRPr="00A124F7" w:rsidRDefault="00A124F7" w:rsidP="00A124F7">
      <w:pPr>
        <w:numPr>
          <w:ilvl w:val="1"/>
          <w:numId w:val="6"/>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закупочные карты, представляющие собой дебетовые карты, используемые для разовых платежей на небольшие суммы; если держатель карты представляет предприятие при закупке товаров, то при расчетах используется счет этого предприятия; при обработке транзакций по таким картам создается весь необходимый набор финансовой отчетности.</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Правила проведения операций с банковскими картами предполагают присутствие дополнительных участников при проведении сделки между покупателем и продавцом, а именно банков каждой из сторон и системы банковских карт, </w:t>
      </w:r>
      <w:proofErr w:type="gramStart"/>
      <w:r w:rsidRPr="00A124F7">
        <w:rPr>
          <w:rFonts w:ascii="Times New Roman" w:eastAsia="Times New Roman" w:hAnsi="Times New Roman" w:cs="Times New Roman"/>
          <w:color w:val="000000"/>
          <w:sz w:val="28"/>
          <w:szCs w:val="28"/>
          <w:lang w:eastAsia="ru-RU"/>
        </w:rPr>
        <w:t>например</w:t>
      </w:r>
      <w:proofErr w:type="gram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Visa</w:t>
      </w:r>
      <w:proofErr w:type="spellEnd"/>
      <w:r w:rsidRPr="00A124F7">
        <w:rPr>
          <w:rFonts w:ascii="Times New Roman" w:eastAsia="Times New Roman" w:hAnsi="Times New Roman" w:cs="Times New Roman"/>
          <w:color w:val="000000"/>
          <w:sz w:val="28"/>
          <w:szCs w:val="28"/>
          <w:lang w:eastAsia="ru-RU"/>
        </w:rPr>
        <w:t xml:space="preserve"> или </w:t>
      </w:r>
      <w:proofErr w:type="spellStart"/>
      <w:r w:rsidRPr="00A124F7">
        <w:rPr>
          <w:rFonts w:ascii="Times New Roman" w:eastAsia="Times New Roman" w:hAnsi="Times New Roman" w:cs="Times New Roman"/>
          <w:color w:val="000000"/>
          <w:sz w:val="28"/>
          <w:szCs w:val="28"/>
          <w:lang w:eastAsia="ru-RU"/>
        </w:rPr>
        <w:t>MasterCard</w:t>
      </w:r>
      <w:proofErr w:type="spellEnd"/>
      <w:r w:rsidRPr="00A124F7">
        <w:rPr>
          <w:rFonts w:ascii="Times New Roman" w:eastAsia="Times New Roman" w:hAnsi="Times New Roman" w:cs="Times New Roman"/>
          <w:color w:val="000000"/>
          <w:sz w:val="28"/>
          <w:szCs w:val="28"/>
          <w:lang w:eastAsia="ru-RU"/>
        </w:rPr>
        <w:t>. Банк поставщика товаров или услуг называется </w:t>
      </w:r>
      <w:r w:rsidRPr="00A124F7">
        <w:rPr>
          <w:rFonts w:ascii="Times New Roman" w:eastAsia="Times New Roman" w:hAnsi="Times New Roman" w:cs="Times New Roman"/>
          <w:i/>
          <w:iCs/>
          <w:color w:val="000000"/>
          <w:sz w:val="28"/>
          <w:szCs w:val="28"/>
          <w:lang w:eastAsia="ru-RU"/>
        </w:rPr>
        <w:t>банком-</w:t>
      </w:r>
      <w:proofErr w:type="spellStart"/>
      <w:r w:rsidRPr="00A124F7">
        <w:rPr>
          <w:rFonts w:ascii="Times New Roman" w:eastAsia="Times New Roman" w:hAnsi="Times New Roman" w:cs="Times New Roman"/>
          <w:i/>
          <w:iCs/>
          <w:color w:val="000000"/>
          <w:sz w:val="28"/>
          <w:szCs w:val="28"/>
          <w:lang w:eastAsia="ru-RU"/>
        </w:rPr>
        <w:t>эквайером</w:t>
      </w:r>
      <w:proofErr w:type="spellEnd"/>
      <w:r w:rsidRPr="00A124F7">
        <w:rPr>
          <w:rFonts w:ascii="Times New Roman" w:eastAsia="Times New Roman" w:hAnsi="Times New Roman" w:cs="Times New Roman"/>
          <w:color w:val="000000"/>
          <w:sz w:val="28"/>
          <w:szCs w:val="28"/>
          <w:lang w:eastAsia="ru-RU"/>
        </w:rPr>
        <w:t> (или банком - получателем платежа), банк покупателя - </w:t>
      </w:r>
      <w:r w:rsidRPr="00A124F7">
        <w:rPr>
          <w:rFonts w:ascii="Times New Roman" w:eastAsia="Times New Roman" w:hAnsi="Times New Roman" w:cs="Times New Roman"/>
          <w:i/>
          <w:iCs/>
          <w:color w:val="000000"/>
          <w:sz w:val="28"/>
          <w:szCs w:val="28"/>
          <w:lang w:eastAsia="ru-RU"/>
        </w:rPr>
        <w:t>банком-эмитентом</w:t>
      </w:r>
      <w:r w:rsidRPr="00A124F7">
        <w:rPr>
          <w:rFonts w:ascii="Times New Roman" w:eastAsia="Times New Roman" w:hAnsi="Times New Roman" w:cs="Times New Roman"/>
          <w:color w:val="000000"/>
          <w:sz w:val="28"/>
          <w:szCs w:val="28"/>
          <w:lang w:eastAsia="ru-RU"/>
        </w:rPr>
        <w:t xml:space="preserve">, он выпускает карты для своих </w:t>
      </w:r>
      <w:r w:rsidRPr="00A124F7">
        <w:rPr>
          <w:rFonts w:ascii="Times New Roman" w:eastAsia="Times New Roman" w:hAnsi="Times New Roman" w:cs="Times New Roman"/>
          <w:color w:val="000000"/>
          <w:sz w:val="28"/>
          <w:szCs w:val="28"/>
          <w:lang w:eastAsia="ru-RU"/>
        </w:rPr>
        <w:lastRenderedPageBreak/>
        <w:t>клиентов. Платежные системы предусматривают использование серверов авторизации, подключенных к операторским центрам (</w:t>
      </w:r>
      <w:bookmarkStart w:id="49" w:name="keyword48"/>
      <w:bookmarkEnd w:id="49"/>
      <w:proofErr w:type="spellStart"/>
      <w:r w:rsidRPr="00A124F7">
        <w:rPr>
          <w:rFonts w:ascii="Times New Roman" w:eastAsia="Times New Roman" w:hAnsi="Times New Roman" w:cs="Times New Roman"/>
          <w:i/>
          <w:iCs/>
          <w:color w:val="000000"/>
          <w:sz w:val="28"/>
          <w:szCs w:val="28"/>
          <w:lang w:eastAsia="ru-RU"/>
        </w:rPr>
        <w:t>call</w:t>
      </w:r>
      <w:proofErr w:type="spellEnd"/>
      <w:r w:rsidRPr="00A124F7">
        <w:rPr>
          <w:rFonts w:ascii="Times New Roman" w:eastAsia="Times New Roman" w:hAnsi="Times New Roman" w:cs="Times New Roman"/>
          <w:color w:val="000000"/>
          <w:sz w:val="28"/>
          <w:szCs w:val="28"/>
          <w:lang w:eastAsia="ru-RU"/>
        </w:rPr>
        <w:t> </w:t>
      </w:r>
      <w:bookmarkStart w:id="50" w:name="keyword49"/>
      <w:bookmarkEnd w:id="50"/>
      <w:proofErr w:type="spellStart"/>
      <w:r w:rsidRPr="00A124F7">
        <w:rPr>
          <w:rFonts w:ascii="Times New Roman" w:eastAsia="Times New Roman" w:hAnsi="Times New Roman" w:cs="Times New Roman"/>
          <w:i/>
          <w:iCs/>
          <w:color w:val="000000"/>
          <w:sz w:val="28"/>
          <w:szCs w:val="28"/>
          <w:lang w:eastAsia="ru-RU"/>
        </w:rPr>
        <w:t>center</w:t>
      </w:r>
      <w:proofErr w:type="spellEnd"/>
      <w:r w:rsidRPr="00A124F7">
        <w:rPr>
          <w:rFonts w:ascii="Times New Roman" w:eastAsia="Times New Roman" w:hAnsi="Times New Roman" w:cs="Times New Roman"/>
          <w:color w:val="000000"/>
          <w:sz w:val="28"/>
          <w:szCs w:val="28"/>
          <w:lang w:eastAsia="ru-RU"/>
        </w:rPr>
        <w:t>), чья </w:t>
      </w:r>
      <w:bookmarkStart w:id="51" w:name="keyword50"/>
      <w:bookmarkEnd w:id="51"/>
      <w:r w:rsidRPr="00A124F7">
        <w:rPr>
          <w:rFonts w:ascii="Times New Roman" w:eastAsia="Times New Roman" w:hAnsi="Times New Roman" w:cs="Times New Roman"/>
          <w:i/>
          <w:iCs/>
          <w:color w:val="000000"/>
          <w:sz w:val="28"/>
          <w:szCs w:val="28"/>
          <w:lang w:eastAsia="ru-RU"/>
        </w:rPr>
        <w:t>функция</w:t>
      </w:r>
      <w:r w:rsidRPr="00A124F7">
        <w:rPr>
          <w:rFonts w:ascii="Times New Roman" w:eastAsia="Times New Roman" w:hAnsi="Times New Roman" w:cs="Times New Roman"/>
          <w:color w:val="000000"/>
          <w:sz w:val="28"/>
          <w:szCs w:val="28"/>
          <w:lang w:eastAsia="ru-RU"/>
        </w:rPr>
        <w:t> заключается в фильтрации незаконных транзакций. Процесс фильтрации использует некий заранее установленный критерий, к примеру лимит суммы на транзакцию или количество транзакций в единицу времени. На завершающей стадии производятся окончательные расчеты (</w:t>
      </w:r>
      <w:r w:rsidRPr="00A124F7">
        <w:rPr>
          <w:rFonts w:ascii="Times New Roman" w:eastAsia="Times New Roman" w:hAnsi="Times New Roman" w:cs="Times New Roman"/>
          <w:i/>
          <w:iCs/>
          <w:color w:val="000000"/>
          <w:sz w:val="28"/>
          <w:szCs w:val="28"/>
          <w:lang w:eastAsia="ru-RU"/>
        </w:rPr>
        <w:t>клиринг</w:t>
      </w:r>
      <w:r w:rsidRPr="00A124F7">
        <w:rPr>
          <w:rFonts w:ascii="Times New Roman" w:eastAsia="Times New Roman" w:hAnsi="Times New Roman" w:cs="Times New Roman"/>
          <w:color w:val="000000"/>
          <w:sz w:val="28"/>
          <w:szCs w:val="28"/>
          <w:lang w:eastAsia="ru-RU"/>
        </w:rPr>
        <w:t>) между банками, для которых используется национальная или международная система платежей. На </w:t>
      </w:r>
      <w:hyperlink r:id="rId5" w:anchor="image.5.1" w:history="1">
        <w:r w:rsidRPr="00A124F7">
          <w:rPr>
            <w:rFonts w:ascii="Times New Roman" w:eastAsia="Times New Roman" w:hAnsi="Times New Roman" w:cs="Times New Roman"/>
            <w:sz w:val="28"/>
            <w:szCs w:val="28"/>
            <w:u w:val="single"/>
            <w:lang w:eastAsia="ru-RU"/>
          </w:rPr>
          <w:t xml:space="preserve">рис. </w:t>
        </w:r>
        <w:r>
          <w:rPr>
            <w:rFonts w:ascii="Times New Roman" w:eastAsia="Times New Roman" w:hAnsi="Times New Roman" w:cs="Times New Roman"/>
            <w:sz w:val="28"/>
            <w:szCs w:val="28"/>
            <w:u w:val="single"/>
            <w:lang w:eastAsia="ru-RU"/>
          </w:rPr>
          <w:t>3</w:t>
        </w:r>
        <w:r w:rsidRPr="00A124F7">
          <w:rPr>
            <w:rFonts w:ascii="Times New Roman" w:eastAsia="Times New Roman" w:hAnsi="Times New Roman" w:cs="Times New Roman"/>
            <w:sz w:val="28"/>
            <w:szCs w:val="28"/>
            <w:u w:val="single"/>
            <w:lang w:eastAsia="ru-RU"/>
          </w:rPr>
          <w:t>.1</w:t>
        </w:r>
      </w:hyperlink>
      <w:r w:rsidRPr="00A124F7">
        <w:rPr>
          <w:rFonts w:ascii="Times New Roman" w:eastAsia="Times New Roman" w:hAnsi="Times New Roman" w:cs="Times New Roman"/>
          <w:color w:val="000000"/>
          <w:sz w:val="28"/>
          <w:szCs w:val="28"/>
          <w:lang w:eastAsia="ru-RU"/>
        </w:rPr>
        <w:t>приведена схема расчетов при осуществлении транзакции.</w:t>
      </w:r>
    </w:p>
    <w:p w:rsidR="00A124F7" w:rsidRPr="00A124F7" w:rsidRDefault="00A124F7" w:rsidP="00A124F7">
      <w:pPr>
        <w:spacing w:after="0" w:line="360" w:lineRule="auto"/>
        <w:jc w:val="both"/>
        <w:rPr>
          <w:rFonts w:ascii="Times New Roman" w:eastAsia="Times New Roman" w:hAnsi="Times New Roman" w:cs="Times New Roman"/>
          <w:color w:val="000000"/>
          <w:sz w:val="28"/>
          <w:szCs w:val="28"/>
          <w:lang w:eastAsia="ru-RU"/>
        </w:rPr>
      </w:pPr>
      <w:bookmarkStart w:id="52" w:name="image.5.1"/>
      <w:bookmarkEnd w:id="52"/>
      <w:r w:rsidRPr="00A124F7">
        <w:rPr>
          <w:rFonts w:ascii="Times New Roman" w:eastAsia="Times New Roman" w:hAnsi="Times New Roman" w:cs="Times New Roman"/>
          <w:noProof/>
          <w:color w:val="0071A6"/>
          <w:sz w:val="28"/>
          <w:szCs w:val="28"/>
          <w:lang w:eastAsia="ru-RU"/>
        </w:rPr>
        <w:drawing>
          <wp:inline distT="0" distB="0" distL="0" distR="0">
            <wp:extent cx="5905500" cy="2800350"/>
            <wp:effectExtent l="0" t="0" r="0" b="0"/>
            <wp:docPr id="1" name="Рисунок 1" descr="Обмен сообщениями при проведении транзакции с использованием банковских кар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бмен сообщениями при проведении транзакции с использованием банковских кар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0" cy="2800350"/>
                    </a:xfrm>
                    <a:prstGeom prst="rect">
                      <a:avLst/>
                    </a:prstGeom>
                    <a:noFill/>
                    <a:ln>
                      <a:noFill/>
                    </a:ln>
                  </pic:spPr>
                </pic:pic>
              </a:graphicData>
            </a:graphic>
          </wp:inline>
        </w:drawing>
      </w:r>
    </w:p>
    <w:p w:rsidR="00A124F7" w:rsidRPr="00A124F7" w:rsidRDefault="00A124F7" w:rsidP="00A124F7">
      <w:pPr>
        <w:spacing w:after="0" w:line="360" w:lineRule="auto"/>
        <w:jc w:val="center"/>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br/>
      </w:r>
      <w:r w:rsidRPr="00A124F7">
        <w:rPr>
          <w:rFonts w:ascii="Times New Roman" w:eastAsia="Times New Roman" w:hAnsi="Times New Roman" w:cs="Times New Roman"/>
          <w:b/>
          <w:bCs/>
          <w:color w:val="000000"/>
          <w:sz w:val="28"/>
          <w:szCs w:val="28"/>
          <w:lang w:eastAsia="ru-RU"/>
        </w:rPr>
        <w:t xml:space="preserve">Рис. </w:t>
      </w:r>
      <w:r>
        <w:rPr>
          <w:rFonts w:ascii="Times New Roman" w:eastAsia="Times New Roman" w:hAnsi="Times New Roman" w:cs="Times New Roman"/>
          <w:b/>
          <w:bCs/>
          <w:color w:val="000000"/>
          <w:sz w:val="28"/>
          <w:szCs w:val="28"/>
          <w:lang w:eastAsia="ru-RU"/>
        </w:rPr>
        <w:t>3</w:t>
      </w:r>
      <w:r w:rsidRPr="00A124F7">
        <w:rPr>
          <w:rFonts w:ascii="Times New Roman" w:eastAsia="Times New Roman" w:hAnsi="Times New Roman" w:cs="Times New Roman"/>
          <w:b/>
          <w:bCs/>
          <w:color w:val="000000"/>
          <w:sz w:val="28"/>
          <w:szCs w:val="28"/>
          <w:lang w:eastAsia="ru-RU"/>
        </w:rPr>
        <w:t>.1. </w:t>
      </w:r>
      <w:r w:rsidRPr="00A124F7">
        <w:rPr>
          <w:rFonts w:ascii="Times New Roman" w:eastAsia="Times New Roman" w:hAnsi="Times New Roman" w:cs="Times New Roman"/>
          <w:color w:val="000000"/>
          <w:sz w:val="28"/>
          <w:szCs w:val="28"/>
          <w:lang w:eastAsia="ru-RU"/>
        </w:rPr>
        <w:t>Обмен сообщениями при проведении транзакции с использованием банковских карт</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bookmarkStart w:id="53" w:name="keyword51"/>
      <w:bookmarkEnd w:id="53"/>
      <w:r w:rsidRPr="00A124F7">
        <w:rPr>
          <w:rFonts w:ascii="Times New Roman" w:eastAsia="Times New Roman" w:hAnsi="Times New Roman" w:cs="Times New Roman"/>
          <w:i/>
          <w:iCs/>
          <w:color w:val="000000"/>
          <w:sz w:val="28"/>
          <w:szCs w:val="28"/>
          <w:lang w:eastAsia="ru-RU"/>
        </w:rPr>
        <w:t>По</w:t>
      </w:r>
      <w:r w:rsidRPr="00A124F7">
        <w:rPr>
          <w:rFonts w:ascii="Times New Roman" w:eastAsia="Times New Roman" w:hAnsi="Times New Roman" w:cs="Times New Roman"/>
          <w:color w:val="000000"/>
          <w:sz w:val="28"/>
          <w:szCs w:val="28"/>
          <w:lang w:eastAsia="ru-RU"/>
        </w:rPr>
        <w:t> аналогичной схеме должны осуществляться платежи </w:t>
      </w:r>
      <w:bookmarkStart w:id="54" w:name="keyword52"/>
      <w:bookmarkEnd w:id="54"/>
      <w:r w:rsidRPr="00A124F7">
        <w:rPr>
          <w:rFonts w:ascii="Times New Roman" w:eastAsia="Times New Roman" w:hAnsi="Times New Roman" w:cs="Times New Roman"/>
          <w:i/>
          <w:iCs/>
          <w:color w:val="000000"/>
          <w:sz w:val="28"/>
          <w:szCs w:val="28"/>
          <w:lang w:eastAsia="ru-RU"/>
        </w:rPr>
        <w:t>по</w:t>
      </w:r>
      <w:r w:rsidRPr="00A124F7">
        <w:rPr>
          <w:rFonts w:ascii="Times New Roman" w:eastAsia="Times New Roman" w:hAnsi="Times New Roman" w:cs="Times New Roman"/>
          <w:color w:val="000000"/>
          <w:sz w:val="28"/>
          <w:szCs w:val="28"/>
          <w:lang w:eastAsia="ru-RU"/>
        </w:rPr>
        <w:t> банковским картам с использованием открытой сети </w:t>
      </w:r>
      <w:bookmarkStart w:id="55" w:name="keyword53"/>
      <w:bookmarkEnd w:id="55"/>
      <w:r w:rsidRPr="00A124F7">
        <w:rPr>
          <w:rFonts w:ascii="Times New Roman" w:eastAsia="Times New Roman" w:hAnsi="Times New Roman" w:cs="Times New Roman"/>
          <w:i/>
          <w:iCs/>
          <w:color w:val="000000"/>
          <w:sz w:val="28"/>
          <w:szCs w:val="28"/>
          <w:lang w:eastAsia="ru-RU"/>
        </w:rPr>
        <w:t>Интернет</w:t>
      </w:r>
      <w:r w:rsidRPr="00A124F7">
        <w:rPr>
          <w:rFonts w:ascii="Times New Roman" w:eastAsia="Times New Roman" w:hAnsi="Times New Roman" w:cs="Times New Roman"/>
          <w:color w:val="000000"/>
          <w:sz w:val="28"/>
          <w:szCs w:val="28"/>
          <w:lang w:eastAsia="ru-RU"/>
        </w:rPr>
        <w:t>. Новое поколение банковских карт (микропроцессорных или смарт-карт) характеризуется большей скоростью вычислений и большей емкостью запоминающего устройства. Такие карты предоставляют возможность защищать транзакции электронной коммерции на качественно новом уровне, вдобавок к повышенному уровню безопасности других небанковских приложений.</w:t>
      </w:r>
    </w:p>
    <w:p w:rsidR="00A124F7" w:rsidRDefault="00A124F7" w:rsidP="00A124F7">
      <w:p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bookmarkStart w:id="56" w:name="sect4"/>
      <w:bookmarkEnd w:id="56"/>
    </w:p>
    <w:p w:rsidR="00A124F7" w:rsidRDefault="00A124F7" w:rsidP="00A124F7">
      <w:p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p>
    <w:p w:rsidR="00A124F7" w:rsidRPr="00A124F7" w:rsidRDefault="00A124F7" w:rsidP="00A124F7">
      <w:p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r w:rsidRPr="00A124F7">
        <w:rPr>
          <w:rFonts w:ascii="Times New Roman" w:eastAsia="Times New Roman" w:hAnsi="Times New Roman" w:cs="Times New Roman"/>
          <w:b/>
          <w:bCs/>
          <w:color w:val="000000"/>
          <w:sz w:val="28"/>
          <w:szCs w:val="28"/>
          <w:lang w:eastAsia="ru-RU"/>
        </w:rPr>
        <w:lastRenderedPageBreak/>
        <w:t>3. Клиринг и взаиморасчет</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Понятия "клиринг" (</w:t>
      </w:r>
      <w:bookmarkStart w:id="57" w:name="keyword54"/>
      <w:bookmarkEnd w:id="57"/>
      <w:proofErr w:type="spellStart"/>
      <w:r w:rsidRPr="00A124F7">
        <w:rPr>
          <w:rFonts w:ascii="Times New Roman" w:eastAsia="Times New Roman" w:hAnsi="Times New Roman" w:cs="Times New Roman"/>
          <w:i/>
          <w:iCs/>
          <w:color w:val="000000"/>
          <w:sz w:val="28"/>
          <w:szCs w:val="28"/>
          <w:lang w:eastAsia="ru-RU"/>
        </w:rPr>
        <w:t>clearance</w:t>
      </w:r>
      <w:proofErr w:type="spellEnd"/>
      <w:r w:rsidRPr="00A124F7">
        <w:rPr>
          <w:rFonts w:ascii="Times New Roman" w:eastAsia="Times New Roman" w:hAnsi="Times New Roman" w:cs="Times New Roman"/>
          <w:color w:val="000000"/>
          <w:sz w:val="28"/>
          <w:szCs w:val="28"/>
          <w:lang w:eastAsia="ru-RU"/>
        </w:rPr>
        <w:t>) и "взаиморасчет" (</w:t>
      </w:r>
      <w:proofErr w:type="spellStart"/>
      <w:r w:rsidRPr="00A124F7">
        <w:rPr>
          <w:rFonts w:ascii="Times New Roman" w:eastAsia="Times New Roman" w:hAnsi="Times New Roman" w:cs="Times New Roman"/>
          <w:color w:val="000000"/>
          <w:sz w:val="28"/>
          <w:szCs w:val="28"/>
          <w:lang w:eastAsia="ru-RU"/>
        </w:rPr>
        <w:t>settlement</w:t>
      </w:r>
      <w:proofErr w:type="spellEnd"/>
      <w:r w:rsidRPr="00A124F7">
        <w:rPr>
          <w:rFonts w:ascii="Times New Roman" w:eastAsia="Times New Roman" w:hAnsi="Times New Roman" w:cs="Times New Roman"/>
          <w:color w:val="000000"/>
          <w:sz w:val="28"/>
          <w:szCs w:val="28"/>
          <w:lang w:eastAsia="ru-RU"/>
        </w:rPr>
        <w:t xml:space="preserve">) между финансовыми институтами помогают выделить основные принципы функционирования системы </w:t>
      </w:r>
      <w:proofErr w:type="spellStart"/>
      <w:r w:rsidRPr="00A124F7">
        <w:rPr>
          <w:rFonts w:ascii="Times New Roman" w:eastAsia="Times New Roman" w:hAnsi="Times New Roman" w:cs="Times New Roman"/>
          <w:color w:val="000000"/>
          <w:sz w:val="28"/>
          <w:szCs w:val="28"/>
          <w:lang w:eastAsia="ru-RU"/>
        </w:rPr>
        <w:t>скриптуальных</w:t>
      </w:r>
      <w:proofErr w:type="spellEnd"/>
      <w:r w:rsidRPr="00A124F7">
        <w:rPr>
          <w:rFonts w:ascii="Times New Roman" w:eastAsia="Times New Roman" w:hAnsi="Times New Roman" w:cs="Times New Roman"/>
          <w:color w:val="000000"/>
          <w:sz w:val="28"/>
          <w:szCs w:val="28"/>
          <w:lang w:eastAsia="ru-RU"/>
        </w:rPr>
        <w:t xml:space="preserve"> платежей. Исторически взаиморасчет происходил между представителями банков, которые ежедневно встречались в специальной палате для сравнения взаимных счетов </w:t>
      </w:r>
      <w:bookmarkStart w:id="58" w:name="keyword55"/>
      <w:bookmarkEnd w:id="58"/>
      <w:r w:rsidRPr="00A124F7">
        <w:rPr>
          <w:rFonts w:ascii="Times New Roman" w:eastAsia="Times New Roman" w:hAnsi="Times New Roman" w:cs="Times New Roman"/>
          <w:i/>
          <w:iCs/>
          <w:color w:val="000000"/>
          <w:sz w:val="28"/>
          <w:szCs w:val="28"/>
          <w:lang w:eastAsia="ru-RU"/>
        </w:rPr>
        <w:t>по</w:t>
      </w:r>
      <w:r w:rsidRPr="00A124F7">
        <w:rPr>
          <w:rFonts w:ascii="Times New Roman" w:eastAsia="Times New Roman" w:hAnsi="Times New Roman" w:cs="Times New Roman"/>
          <w:color w:val="000000"/>
          <w:sz w:val="28"/>
          <w:szCs w:val="28"/>
          <w:lang w:eastAsia="ru-RU"/>
        </w:rPr>
        <w:t> различным финансовым инструментам и затем производили расчет наличными. Сейчас для передачи данных используют </w:t>
      </w:r>
      <w:bookmarkStart w:id="59" w:name="keyword56"/>
      <w:bookmarkEnd w:id="59"/>
      <w:r w:rsidRPr="00A124F7">
        <w:rPr>
          <w:rFonts w:ascii="Times New Roman" w:eastAsia="Times New Roman" w:hAnsi="Times New Roman" w:cs="Times New Roman"/>
          <w:i/>
          <w:iCs/>
          <w:color w:val="000000"/>
          <w:sz w:val="28"/>
          <w:szCs w:val="28"/>
          <w:lang w:eastAsia="ru-RU"/>
        </w:rPr>
        <w:t>компьютерные сети</w:t>
      </w:r>
      <w:r w:rsidRPr="00A124F7">
        <w:rPr>
          <w:rFonts w:ascii="Times New Roman" w:eastAsia="Times New Roman" w:hAnsi="Times New Roman" w:cs="Times New Roman"/>
          <w:color w:val="000000"/>
          <w:sz w:val="28"/>
          <w:szCs w:val="28"/>
          <w:lang w:eastAsia="ru-RU"/>
        </w:rPr>
        <w:t>. Однако уникальный ход эволюции финансовых потоков в каждой стране привел к различным требованиям к безопасности и разнообразию форматов используемых клиринговых систем. Так, в Европе существует несколько различных моделей клиринга, а модель США совершенно отличается от европейских.</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С технической точки зрения различаются и европейские клиринговые структуры. Во Франции, Италии и Испании существуют как региональные, так и национальные системы. Параллельно в Германии, Бельгии, Португалии существуют несовместимые с ними двусторонние и многосторонние системы, а Соединенное Королевство имеет централизованную клиринговую систему.</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Классификация клиринговых сетей может базироваться на некоторых из нижеследующих критериев:</w:t>
      </w:r>
    </w:p>
    <w:p w:rsidR="00A124F7" w:rsidRPr="00A124F7" w:rsidRDefault="00A124F7" w:rsidP="00A124F7">
      <w:pPr>
        <w:numPr>
          <w:ilvl w:val="0"/>
          <w:numId w:val="7"/>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характер процессинга:</w:t>
      </w:r>
    </w:p>
    <w:p w:rsidR="00A124F7" w:rsidRPr="00A124F7" w:rsidRDefault="00A124F7" w:rsidP="00A124F7">
      <w:pPr>
        <w:numPr>
          <w:ilvl w:val="1"/>
          <w:numId w:val="7"/>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системы для крупных платежей,</w:t>
      </w:r>
    </w:p>
    <w:p w:rsidR="00A124F7" w:rsidRPr="00A124F7" w:rsidRDefault="00A124F7" w:rsidP="00A124F7">
      <w:pPr>
        <w:numPr>
          <w:ilvl w:val="1"/>
          <w:numId w:val="7"/>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системы массовых платежей на относительно небольшие суммы;</w:t>
      </w:r>
    </w:p>
    <w:p w:rsidR="00A124F7" w:rsidRPr="00A124F7" w:rsidRDefault="00A124F7" w:rsidP="00A124F7">
      <w:pPr>
        <w:numPr>
          <w:ilvl w:val="0"/>
          <w:numId w:val="7"/>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принадлежность и менеджмент сети:</w:t>
      </w:r>
    </w:p>
    <w:p w:rsidR="00A124F7" w:rsidRPr="00A124F7" w:rsidRDefault="00A124F7" w:rsidP="00A124F7">
      <w:pPr>
        <w:numPr>
          <w:ilvl w:val="1"/>
          <w:numId w:val="7"/>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публичная сеть в собственности центрального банка,</w:t>
      </w:r>
    </w:p>
    <w:p w:rsidR="00A124F7" w:rsidRPr="00A124F7" w:rsidRDefault="00A124F7" w:rsidP="00A124F7">
      <w:pPr>
        <w:numPr>
          <w:ilvl w:val="1"/>
          <w:numId w:val="7"/>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частная сеть, принадлежащая группе банков,</w:t>
      </w:r>
    </w:p>
    <w:p w:rsidR="00A124F7" w:rsidRPr="00A124F7" w:rsidRDefault="00A124F7" w:rsidP="00A124F7">
      <w:pPr>
        <w:numPr>
          <w:ilvl w:val="1"/>
          <w:numId w:val="7"/>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частная сеть, арендуемая банками;</w:t>
      </w:r>
    </w:p>
    <w:p w:rsidR="00A124F7" w:rsidRPr="00A124F7" w:rsidRDefault="00A124F7" w:rsidP="00A124F7">
      <w:pPr>
        <w:numPr>
          <w:ilvl w:val="0"/>
          <w:numId w:val="7"/>
        </w:numPr>
        <w:spacing w:after="0" w:line="360" w:lineRule="auto"/>
        <w:ind w:left="12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способ взаиморасчетов:</w:t>
      </w:r>
    </w:p>
    <w:p w:rsidR="00A124F7" w:rsidRPr="00A124F7" w:rsidRDefault="00A124F7" w:rsidP="00A124F7">
      <w:pPr>
        <w:numPr>
          <w:ilvl w:val="1"/>
          <w:numId w:val="7"/>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в режиме реального времени,</w:t>
      </w:r>
    </w:p>
    <w:p w:rsidR="00A124F7" w:rsidRPr="00A124F7" w:rsidRDefault="00A124F7" w:rsidP="00A124F7">
      <w:pPr>
        <w:numPr>
          <w:ilvl w:val="1"/>
          <w:numId w:val="7"/>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lastRenderedPageBreak/>
        <w:t xml:space="preserve">- с использованием </w:t>
      </w:r>
      <w:proofErr w:type="spellStart"/>
      <w:r w:rsidRPr="00A124F7">
        <w:rPr>
          <w:rFonts w:ascii="Times New Roman" w:eastAsia="Times New Roman" w:hAnsi="Times New Roman" w:cs="Times New Roman"/>
          <w:color w:val="000000"/>
          <w:sz w:val="28"/>
          <w:szCs w:val="28"/>
          <w:lang w:eastAsia="ru-RU"/>
        </w:rPr>
        <w:t>неттинга</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netting</w:t>
      </w:r>
      <w:proofErr w:type="spellEnd"/>
      <w:r w:rsidRPr="00A124F7">
        <w:rPr>
          <w:rFonts w:ascii="Times New Roman" w:eastAsia="Times New Roman" w:hAnsi="Times New Roman" w:cs="Times New Roman"/>
          <w:color w:val="000000"/>
          <w:sz w:val="28"/>
          <w:szCs w:val="28"/>
          <w:lang w:eastAsia="ru-RU"/>
        </w:rPr>
        <w:t>), иначе говоря, взаимной компенсации требований и обязательств,</w:t>
      </w:r>
    </w:p>
    <w:p w:rsidR="00A124F7" w:rsidRPr="00A124F7" w:rsidRDefault="00A124F7" w:rsidP="00A124F7">
      <w:pPr>
        <w:numPr>
          <w:ilvl w:val="1"/>
          <w:numId w:val="7"/>
        </w:numPr>
        <w:spacing w:after="0" w:line="360" w:lineRule="auto"/>
        <w:ind w:left="240"/>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с использованием группировки при расчетах между подразделениями одних и тех же компаний для исключения многократной уплаты налогов.</w:t>
      </w:r>
    </w:p>
    <w:p w:rsidR="00A124F7" w:rsidRPr="00A124F7" w:rsidRDefault="00A124F7" w:rsidP="00A124F7">
      <w:p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bookmarkStart w:id="60" w:name="sect5"/>
      <w:bookmarkEnd w:id="60"/>
      <w:proofErr w:type="gramStart"/>
      <w:r>
        <w:rPr>
          <w:rFonts w:ascii="Times New Roman" w:eastAsia="Times New Roman" w:hAnsi="Times New Roman" w:cs="Times New Roman"/>
          <w:b/>
          <w:bCs/>
          <w:color w:val="000000"/>
          <w:sz w:val="28"/>
          <w:szCs w:val="28"/>
          <w:lang w:eastAsia="ru-RU"/>
        </w:rPr>
        <w:t xml:space="preserve">4 </w:t>
      </w:r>
      <w:r w:rsidRPr="00A124F7">
        <w:rPr>
          <w:rFonts w:ascii="Times New Roman" w:eastAsia="Times New Roman" w:hAnsi="Times New Roman" w:cs="Times New Roman"/>
          <w:b/>
          <w:bCs/>
          <w:color w:val="000000"/>
          <w:sz w:val="28"/>
          <w:szCs w:val="28"/>
          <w:lang w:eastAsia="ru-RU"/>
        </w:rPr>
        <w:t xml:space="preserve"> Типы</w:t>
      </w:r>
      <w:proofErr w:type="gramEnd"/>
      <w:r w:rsidRPr="00A124F7">
        <w:rPr>
          <w:rFonts w:ascii="Times New Roman" w:eastAsia="Times New Roman" w:hAnsi="Times New Roman" w:cs="Times New Roman"/>
          <w:b/>
          <w:bCs/>
          <w:color w:val="000000"/>
          <w:sz w:val="28"/>
          <w:szCs w:val="28"/>
          <w:lang w:eastAsia="ru-RU"/>
        </w:rPr>
        <w:t xml:space="preserve"> дематериализованных денег (</w:t>
      </w:r>
      <w:proofErr w:type="spellStart"/>
      <w:r w:rsidRPr="00A124F7">
        <w:rPr>
          <w:rFonts w:ascii="Times New Roman" w:eastAsia="Times New Roman" w:hAnsi="Times New Roman" w:cs="Times New Roman"/>
          <w:b/>
          <w:bCs/>
          <w:color w:val="000000"/>
          <w:sz w:val="28"/>
          <w:szCs w:val="28"/>
          <w:lang w:eastAsia="ru-RU"/>
        </w:rPr>
        <w:t>dematerialized</w:t>
      </w:r>
      <w:proofErr w:type="spellEnd"/>
      <w:r w:rsidRPr="00A124F7">
        <w:rPr>
          <w:rFonts w:ascii="Times New Roman" w:eastAsia="Times New Roman" w:hAnsi="Times New Roman" w:cs="Times New Roman"/>
          <w:b/>
          <w:bCs/>
          <w:color w:val="000000"/>
          <w:sz w:val="28"/>
          <w:szCs w:val="28"/>
          <w:lang w:eastAsia="ru-RU"/>
        </w:rPr>
        <w:t xml:space="preserve"> </w:t>
      </w:r>
      <w:proofErr w:type="spellStart"/>
      <w:r w:rsidRPr="00A124F7">
        <w:rPr>
          <w:rFonts w:ascii="Times New Roman" w:eastAsia="Times New Roman" w:hAnsi="Times New Roman" w:cs="Times New Roman"/>
          <w:b/>
          <w:bCs/>
          <w:color w:val="000000"/>
          <w:sz w:val="28"/>
          <w:szCs w:val="28"/>
          <w:lang w:eastAsia="ru-RU"/>
        </w:rPr>
        <w:t>money</w:t>
      </w:r>
      <w:proofErr w:type="spellEnd"/>
      <w:r w:rsidRPr="00A124F7">
        <w:rPr>
          <w:rFonts w:ascii="Times New Roman" w:eastAsia="Times New Roman" w:hAnsi="Times New Roman" w:cs="Times New Roman"/>
          <w:b/>
          <w:bCs/>
          <w:color w:val="000000"/>
          <w:sz w:val="28"/>
          <w:szCs w:val="28"/>
          <w:lang w:eastAsia="ru-RU"/>
        </w:rPr>
        <w:t>)</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В 1980-х гг. появилось несколько видов нематериальных валют. Это было вызвано растущей популярностью предоплаченных карт, </w:t>
      </w:r>
      <w:proofErr w:type="gramStart"/>
      <w:r w:rsidRPr="00A124F7">
        <w:rPr>
          <w:rFonts w:ascii="Times New Roman" w:eastAsia="Times New Roman" w:hAnsi="Times New Roman" w:cs="Times New Roman"/>
          <w:color w:val="000000"/>
          <w:sz w:val="28"/>
          <w:szCs w:val="28"/>
          <w:lang w:eastAsia="ru-RU"/>
        </w:rPr>
        <w:t>например</w:t>
      </w:r>
      <w:proofErr w:type="gramEnd"/>
      <w:r w:rsidRPr="00A124F7">
        <w:rPr>
          <w:rFonts w:ascii="Times New Roman" w:eastAsia="Times New Roman" w:hAnsi="Times New Roman" w:cs="Times New Roman"/>
          <w:color w:val="000000"/>
          <w:sz w:val="28"/>
          <w:szCs w:val="28"/>
          <w:lang w:eastAsia="ru-RU"/>
        </w:rPr>
        <w:t xml:space="preserve"> телефонных карт, успехом </w:t>
      </w:r>
      <w:proofErr w:type="spellStart"/>
      <w:r w:rsidRPr="00A124F7">
        <w:rPr>
          <w:rFonts w:ascii="Times New Roman" w:eastAsia="Times New Roman" w:hAnsi="Times New Roman" w:cs="Times New Roman"/>
          <w:color w:val="000000"/>
          <w:sz w:val="28"/>
          <w:szCs w:val="28"/>
          <w:lang w:eastAsia="ru-RU"/>
        </w:rPr>
        <w:t>Minitel</w:t>
      </w:r>
      <w:proofErr w:type="spellEnd"/>
      <w:r w:rsidRPr="00A124F7">
        <w:rPr>
          <w:rFonts w:ascii="Times New Roman" w:eastAsia="Times New Roman" w:hAnsi="Times New Roman" w:cs="Times New Roman"/>
          <w:color w:val="000000"/>
          <w:sz w:val="28"/>
          <w:szCs w:val="28"/>
          <w:lang w:eastAsia="ru-RU"/>
        </w:rPr>
        <w:t xml:space="preserve"> во Франции. Рассмотрим три вида дематериализованных денег: </w:t>
      </w:r>
      <w:r w:rsidRPr="00A124F7">
        <w:rPr>
          <w:rFonts w:ascii="Times New Roman" w:eastAsia="Times New Roman" w:hAnsi="Times New Roman" w:cs="Times New Roman"/>
          <w:i/>
          <w:iCs/>
          <w:color w:val="000000"/>
          <w:sz w:val="28"/>
          <w:szCs w:val="28"/>
          <w:lang w:eastAsia="ru-RU"/>
        </w:rPr>
        <w:t>электронных, виртуальных и цифровых денег</w:t>
      </w:r>
      <w:r w:rsidRPr="00A124F7">
        <w:rPr>
          <w:rFonts w:ascii="Times New Roman" w:eastAsia="Times New Roman" w:hAnsi="Times New Roman" w:cs="Times New Roman"/>
          <w:color w:val="000000"/>
          <w:sz w:val="28"/>
          <w:szCs w:val="28"/>
          <w:lang w:eastAsia="ru-RU"/>
        </w:rPr>
        <w:t>.</w:t>
      </w:r>
    </w:p>
    <w:p w:rsidR="00A124F7" w:rsidRPr="00A124F7" w:rsidRDefault="00A124F7" w:rsidP="00A124F7">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61" w:name="sect6"/>
      <w:bookmarkEnd w:id="61"/>
      <w:r w:rsidRPr="00A124F7">
        <w:rPr>
          <w:rFonts w:ascii="Times New Roman" w:eastAsia="Times New Roman" w:hAnsi="Times New Roman" w:cs="Times New Roman"/>
          <w:b/>
          <w:bCs/>
          <w:color w:val="000000"/>
          <w:sz w:val="28"/>
          <w:szCs w:val="28"/>
          <w:lang w:eastAsia="ru-RU"/>
        </w:rPr>
        <w:t>4.1. Электронные деньги (</w:t>
      </w:r>
      <w:proofErr w:type="spellStart"/>
      <w:r w:rsidRPr="00A124F7">
        <w:rPr>
          <w:rFonts w:ascii="Times New Roman" w:eastAsia="Times New Roman" w:hAnsi="Times New Roman" w:cs="Times New Roman"/>
          <w:b/>
          <w:bCs/>
          <w:color w:val="000000"/>
          <w:sz w:val="28"/>
          <w:szCs w:val="28"/>
          <w:lang w:eastAsia="ru-RU"/>
        </w:rPr>
        <w:t>electronic</w:t>
      </w:r>
      <w:proofErr w:type="spellEnd"/>
      <w:r w:rsidRPr="00A124F7">
        <w:rPr>
          <w:rFonts w:ascii="Times New Roman" w:eastAsia="Times New Roman" w:hAnsi="Times New Roman" w:cs="Times New Roman"/>
          <w:b/>
          <w:bCs/>
          <w:color w:val="000000"/>
          <w:sz w:val="28"/>
          <w:szCs w:val="28"/>
          <w:lang w:eastAsia="ru-RU"/>
        </w:rPr>
        <w:t xml:space="preserve"> </w:t>
      </w:r>
      <w:proofErr w:type="spellStart"/>
      <w:r w:rsidRPr="00A124F7">
        <w:rPr>
          <w:rFonts w:ascii="Times New Roman" w:eastAsia="Times New Roman" w:hAnsi="Times New Roman" w:cs="Times New Roman"/>
          <w:b/>
          <w:bCs/>
          <w:color w:val="000000"/>
          <w:sz w:val="28"/>
          <w:szCs w:val="28"/>
          <w:lang w:eastAsia="ru-RU"/>
        </w:rPr>
        <w:t>money</w:t>
      </w:r>
      <w:proofErr w:type="spellEnd"/>
      <w:r w:rsidRPr="00A124F7">
        <w:rPr>
          <w:rFonts w:ascii="Times New Roman" w:eastAsia="Times New Roman" w:hAnsi="Times New Roman" w:cs="Times New Roman"/>
          <w:b/>
          <w:bCs/>
          <w:color w:val="000000"/>
          <w:sz w:val="28"/>
          <w:szCs w:val="28"/>
          <w:lang w:eastAsia="ru-RU"/>
        </w:rPr>
        <w:t>)</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Согласно определению Банка Международных Расчетов (BIS, </w:t>
      </w:r>
      <w:proofErr w:type="spellStart"/>
      <w:r w:rsidRPr="00A124F7">
        <w:rPr>
          <w:rFonts w:ascii="Times New Roman" w:eastAsia="Times New Roman" w:hAnsi="Times New Roman" w:cs="Times New Roman"/>
          <w:color w:val="000000"/>
          <w:sz w:val="28"/>
          <w:szCs w:val="28"/>
          <w:lang w:eastAsia="ru-RU"/>
        </w:rPr>
        <w:t>Bank</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for</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International</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Settlements</w:t>
      </w:r>
      <w:proofErr w:type="spellEnd"/>
      <w:r w:rsidRPr="00A124F7">
        <w:rPr>
          <w:rFonts w:ascii="Times New Roman" w:eastAsia="Times New Roman" w:hAnsi="Times New Roman" w:cs="Times New Roman"/>
          <w:color w:val="000000"/>
          <w:sz w:val="28"/>
          <w:szCs w:val="28"/>
          <w:lang w:eastAsia="ru-RU"/>
        </w:rPr>
        <w:t xml:space="preserve">), "электронные деньги могут быть определены как денежная стоимость, измеренная в фидуциарных единицах и хранящаяся в электронном устройстве, принадлежащем потребителю или доступном для него". Таким образом, это не что иное, как мобильное </w:t>
      </w:r>
      <w:proofErr w:type="spellStart"/>
      <w:r w:rsidRPr="00A124F7">
        <w:rPr>
          <w:rFonts w:ascii="Times New Roman" w:eastAsia="Times New Roman" w:hAnsi="Times New Roman" w:cs="Times New Roman"/>
          <w:color w:val="000000"/>
          <w:sz w:val="28"/>
          <w:szCs w:val="28"/>
          <w:lang w:eastAsia="ru-RU"/>
        </w:rPr>
        <w:t>скриптуальное</w:t>
      </w:r>
      <w:proofErr w:type="spellEnd"/>
      <w:r w:rsidRPr="00A124F7">
        <w:rPr>
          <w:rFonts w:ascii="Times New Roman" w:eastAsia="Times New Roman" w:hAnsi="Times New Roman" w:cs="Times New Roman"/>
          <w:color w:val="000000"/>
          <w:sz w:val="28"/>
          <w:szCs w:val="28"/>
          <w:lang w:eastAsia="ru-RU"/>
        </w:rPr>
        <w:t xml:space="preserve"> средство платежа, хранящее суммы в единицах платежа в </w:t>
      </w:r>
      <w:proofErr w:type="spellStart"/>
      <w:r w:rsidRPr="00A124F7">
        <w:rPr>
          <w:rFonts w:ascii="Times New Roman" w:eastAsia="Times New Roman" w:hAnsi="Times New Roman" w:cs="Times New Roman"/>
          <w:color w:val="000000"/>
          <w:sz w:val="28"/>
          <w:szCs w:val="28"/>
          <w:lang w:eastAsia="ru-RU"/>
        </w:rPr>
        <w:t>неком</w:t>
      </w:r>
      <w:proofErr w:type="spellEnd"/>
      <w:r w:rsidRPr="00A124F7">
        <w:rPr>
          <w:rFonts w:ascii="Times New Roman" w:eastAsia="Times New Roman" w:hAnsi="Times New Roman" w:cs="Times New Roman"/>
          <w:color w:val="000000"/>
          <w:sz w:val="28"/>
          <w:szCs w:val="28"/>
          <w:lang w:eastAsia="ru-RU"/>
        </w:rPr>
        <w:t xml:space="preserve"> электронном хранилище. Это определение главным образом соотносится с двоичной формой </w:t>
      </w:r>
      <w:proofErr w:type="spellStart"/>
      <w:r w:rsidRPr="00A124F7">
        <w:rPr>
          <w:rFonts w:ascii="Times New Roman" w:eastAsia="Times New Roman" w:hAnsi="Times New Roman" w:cs="Times New Roman"/>
          <w:color w:val="000000"/>
          <w:sz w:val="28"/>
          <w:szCs w:val="28"/>
          <w:lang w:eastAsia="ru-RU"/>
        </w:rPr>
        <w:t>скриптуальных</w:t>
      </w:r>
      <w:proofErr w:type="spellEnd"/>
      <w:r w:rsidRPr="00A124F7">
        <w:rPr>
          <w:rFonts w:ascii="Times New Roman" w:eastAsia="Times New Roman" w:hAnsi="Times New Roman" w:cs="Times New Roman"/>
          <w:color w:val="000000"/>
          <w:sz w:val="28"/>
          <w:szCs w:val="28"/>
          <w:lang w:eastAsia="ru-RU"/>
        </w:rPr>
        <w:t xml:space="preserve"> денег, хранящихся в </w:t>
      </w:r>
      <w:proofErr w:type="spellStart"/>
      <w:r w:rsidRPr="00A124F7">
        <w:rPr>
          <w:rFonts w:ascii="Times New Roman" w:eastAsia="Times New Roman" w:hAnsi="Times New Roman" w:cs="Times New Roman"/>
          <w:color w:val="000000"/>
          <w:sz w:val="28"/>
          <w:szCs w:val="28"/>
          <w:lang w:eastAsia="ru-RU"/>
        </w:rPr>
        <w:t>неком</w:t>
      </w:r>
      <w:proofErr w:type="spellEnd"/>
      <w:r w:rsidRPr="00A124F7">
        <w:rPr>
          <w:rFonts w:ascii="Times New Roman" w:eastAsia="Times New Roman" w:hAnsi="Times New Roman" w:cs="Times New Roman"/>
          <w:color w:val="000000"/>
          <w:sz w:val="28"/>
          <w:szCs w:val="28"/>
          <w:lang w:eastAsia="ru-RU"/>
        </w:rPr>
        <w:t xml:space="preserve"> портативном устройстве, </w:t>
      </w:r>
      <w:proofErr w:type="gramStart"/>
      <w:r w:rsidRPr="00A124F7">
        <w:rPr>
          <w:rFonts w:ascii="Times New Roman" w:eastAsia="Times New Roman" w:hAnsi="Times New Roman" w:cs="Times New Roman"/>
          <w:color w:val="000000"/>
          <w:sz w:val="28"/>
          <w:szCs w:val="28"/>
          <w:lang w:eastAsia="ru-RU"/>
        </w:rPr>
        <w:t>например</w:t>
      </w:r>
      <w:proofErr w:type="gramEnd"/>
      <w:r w:rsidRPr="00A124F7">
        <w:rPr>
          <w:rFonts w:ascii="Times New Roman" w:eastAsia="Times New Roman" w:hAnsi="Times New Roman" w:cs="Times New Roman"/>
          <w:color w:val="000000"/>
          <w:sz w:val="28"/>
          <w:szCs w:val="28"/>
          <w:lang w:eastAsia="ru-RU"/>
        </w:rPr>
        <w:t xml:space="preserve"> смарт-карте. </w:t>
      </w:r>
      <w:proofErr w:type="spellStart"/>
      <w:r w:rsidRPr="00A124F7">
        <w:rPr>
          <w:rFonts w:ascii="Times New Roman" w:eastAsia="Times New Roman" w:hAnsi="Times New Roman" w:cs="Times New Roman"/>
          <w:color w:val="000000"/>
          <w:sz w:val="28"/>
          <w:szCs w:val="28"/>
          <w:lang w:eastAsia="ru-RU"/>
        </w:rPr>
        <w:t>Скриптуальный</w:t>
      </w:r>
      <w:proofErr w:type="spellEnd"/>
      <w:r w:rsidRPr="00A124F7">
        <w:rPr>
          <w:rFonts w:ascii="Times New Roman" w:eastAsia="Times New Roman" w:hAnsi="Times New Roman" w:cs="Times New Roman"/>
          <w:color w:val="000000"/>
          <w:sz w:val="28"/>
          <w:szCs w:val="28"/>
          <w:lang w:eastAsia="ru-RU"/>
        </w:rPr>
        <w:t xml:space="preserve"> характер электронных денег связан со статусом эмитента (так как они выпускаются не центральным банком), а также с возможностью оперативного контроля транзакций и движения денег.</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Единицы платежа, содержащиеся в картах или в программном обеспечении, покупаются либо за наличность, либо путем пополнения банковского счета. Покупательная способность таких условных единиц ограничена кругом организаций, принимающих платежи.</w:t>
      </w:r>
    </w:p>
    <w:p w:rsidR="00A124F7" w:rsidRPr="00A124F7" w:rsidRDefault="00A124F7" w:rsidP="00A124F7">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62" w:name="sect7"/>
      <w:bookmarkEnd w:id="62"/>
      <w:r w:rsidRPr="00A124F7">
        <w:rPr>
          <w:rFonts w:ascii="Times New Roman" w:eastAsia="Times New Roman" w:hAnsi="Times New Roman" w:cs="Times New Roman"/>
          <w:b/>
          <w:bCs/>
          <w:color w:val="000000"/>
          <w:sz w:val="28"/>
          <w:szCs w:val="28"/>
          <w:lang w:eastAsia="ru-RU"/>
        </w:rPr>
        <w:t>4.2. Виртуальные деньги (</w:t>
      </w:r>
      <w:proofErr w:type="spellStart"/>
      <w:r w:rsidRPr="00A124F7">
        <w:rPr>
          <w:rFonts w:ascii="Times New Roman" w:eastAsia="Times New Roman" w:hAnsi="Times New Roman" w:cs="Times New Roman"/>
          <w:b/>
          <w:bCs/>
          <w:color w:val="000000"/>
          <w:sz w:val="28"/>
          <w:szCs w:val="28"/>
          <w:lang w:eastAsia="ru-RU"/>
        </w:rPr>
        <w:t>virtual</w:t>
      </w:r>
      <w:proofErr w:type="spellEnd"/>
      <w:r w:rsidRPr="00A124F7">
        <w:rPr>
          <w:rFonts w:ascii="Times New Roman" w:eastAsia="Times New Roman" w:hAnsi="Times New Roman" w:cs="Times New Roman"/>
          <w:b/>
          <w:bCs/>
          <w:color w:val="000000"/>
          <w:sz w:val="28"/>
          <w:szCs w:val="28"/>
          <w:lang w:eastAsia="ru-RU"/>
        </w:rPr>
        <w:t xml:space="preserve"> </w:t>
      </w:r>
      <w:proofErr w:type="spellStart"/>
      <w:r w:rsidRPr="00A124F7">
        <w:rPr>
          <w:rFonts w:ascii="Times New Roman" w:eastAsia="Times New Roman" w:hAnsi="Times New Roman" w:cs="Times New Roman"/>
          <w:b/>
          <w:bCs/>
          <w:color w:val="000000"/>
          <w:sz w:val="28"/>
          <w:szCs w:val="28"/>
          <w:lang w:eastAsia="ru-RU"/>
        </w:rPr>
        <w:t>money</w:t>
      </w:r>
      <w:proofErr w:type="spellEnd"/>
      <w:r w:rsidRPr="00A124F7">
        <w:rPr>
          <w:rFonts w:ascii="Times New Roman" w:eastAsia="Times New Roman" w:hAnsi="Times New Roman" w:cs="Times New Roman"/>
          <w:b/>
          <w:bCs/>
          <w:color w:val="000000"/>
          <w:sz w:val="28"/>
          <w:szCs w:val="28"/>
          <w:lang w:eastAsia="ru-RU"/>
        </w:rPr>
        <w:t>)</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Виртуальные деньги отличаются от электронных тем, что их поддержка, представление и способ использования нематериальны. Они могут даже содержаться в ПО, поддерживающим платежи по открытым сетям, таким как Интернет. Можно рассматривать виртуальные деньги как некую ссылку на </w:t>
      </w:r>
      <w:r w:rsidRPr="00A124F7">
        <w:rPr>
          <w:rFonts w:ascii="Times New Roman" w:eastAsia="Times New Roman" w:hAnsi="Times New Roman" w:cs="Times New Roman"/>
          <w:color w:val="000000"/>
          <w:sz w:val="28"/>
          <w:szCs w:val="28"/>
          <w:lang w:eastAsia="ru-RU"/>
        </w:rPr>
        <w:lastRenderedPageBreak/>
        <w:t xml:space="preserve">банковский счет. </w:t>
      </w:r>
      <w:proofErr w:type="spellStart"/>
      <w:r w:rsidRPr="00A124F7">
        <w:rPr>
          <w:rFonts w:ascii="Times New Roman" w:eastAsia="Times New Roman" w:hAnsi="Times New Roman" w:cs="Times New Roman"/>
          <w:color w:val="000000"/>
          <w:sz w:val="28"/>
          <w:szCs w:val="28"/>
          <w:lang w:eastAsia="ru-RU"/>
        </w:rPr>
        <w:t>Скриптуальный</w:t>
      </w:r>
      <w:proofErr w:type="spellEnd"/>
      <w:r w:rsidRPr="00A124F7">
        <w:rPr>
          <w:rFonts w:ascii="Times New Roman" w:eastAsia="Times New Roman" w:hAnsi="Times New Roman" w:cs="Times New Roman"/>
          <w:color w:val="000000"/>
          <w:sz w:val="28"/>
          <w:szCs w:val="28"/>
          <w:lang w:eastAsia="ru-RU"/>
        </w:rPr>
        <w:t xml:space="preserve"> характер виртуальных денег также привязан к статусу эмитента (они не выпускаются центральным банком) и к возможности отслеживания транзакции.</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В особых случаях виртуальные деньги могут принимать вид виртуальных </w:t>
      </w:r>
      <w:proofErr w:type="spellStart"/>
      <w:r w:rsidRPr="00A124F7">
        <w:rPr>
          <w:rFonts w:ascii="Times New Roman" w:eastAsia="Times New Roman" w:hAnsi="Times New Roman" w:cs="Times New Roman"/>
          <w:color w:val="000000"/>
          <w:sz w:val="28"/>
          <w:szCs w:val="28"/>
          <w:lang w:eastAsia="ru-RU"/>
        </w:rPr>
        <w:t>токенов</w:t>
      </w:r>
      <w:proofErr w:type="spellEnd"/>
      <w:r w:rsidRPr="00A124F7">
        <w:rPr>
          <w:rFonts w:ascii="Times New Roman" w:eastAsia="Times New Roman" w:hAnsi="Times New Roman" w:cs="Times New Roman"/>
          <w:color w:val="000000"/>
          <w:sz w:val="28"/>
          <w:szCs w:val="28"/>
          <w:lang w:eastAsia="ru-RU"/>
        </w:rPr>
        <w:t xml:space="preserve"> (или жетонов), выпускаемых ответственным эмитентом для ограниченного использования. Жетоны отличаются от электронных версий законных платежных средств тем, что имеют уникальное назначение и ограниченное </w:t>
      </w:r>
      <w:proofErr w:type="gramStart"/>
      <w:r w:rsidRPr="00A124F7">
        <w:rPr>
          <w:rFonts w:ascii="Times New Roman" w:eastAsia="Times New Roman" w:hAnsi="Times New Roman" w:cs="Times New Roman"/>
          <w:color w:val="000000"/>
          <w:sz w:val="28"/>
          <w:szCs w:val="28"/>
          <w:lang w:eastAsia="ru-RU"/>
        </w:rPr>
        <w:t>хождение[</w:t>
      </w:r>
      <w:proofErr w:type="gramEnd"/>
      <w:r w:rsidRPr="00A124F7">
        <w:rPr>
          <w:rFonts w:ascii="Times New Roman" w:eastAsia="Times New Roman" w:hAnsi="Times New Roman" w:cs="Times New Roman"/>
          <w:color w:val="000000"/>
          <w:sz w:val="28"/>
          <w:szCs w:val="28"/>
          <w:lang w:eastAsia="ru-RU"/>
        </w:rPr>
        <w:t xml:space="preserve">3GPP TR 21.905: </w:t>
      </w:r>
      <w:proofErr w:type="spellStart"/>
      <w:r w:rsidRPr="00A124F7">
        <w:rPr>
          <w:rFonts w:ascii="Times New Roman" w:eastAsia="Times New Roman" w:hAnsi="Times New Roman" w:cs="Times New Roman"/>
          <w:color w:val="000000"/>
          <w:sz w:val="28"/>
          <w:szCs w:val="28"/>
          <w:lang w:eastAsia="ru-RU"/>
        </w:rPr>
        <w:t>Vocabulary</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for</w:t>
      </w:r>
      <w:proofErr w:type="spellEnd"/>
      <w:r w:rsidRPr="00A124F7">
        <w:rPr>
          <w:rFonts w:ascii="Times New Roman" w:eastAsia="Times New Roman" w:hAnsi="Times New Roman" w:cs="Times New Roman"/>
          <w:color w:val="000000"/>
          <w:sz w:val="28"/>
          <w:szCs w:val="28"/>
          <w:lang w:eastAsia="ru-RU"/>
        </w:rPr>
        <w:t xml:space="preserve"> 3GPP </w:t>
      </w:r>
      <w:proofErr w:type="spellStart"/>
      <w:r w:rsidRPr="00A124F7">
        <w:rPr>
          <w:rFonts w:ascii="Times New Roman" w:eastAsia="Times New Roman" w:hAnsi="Times New Roman" w:cs="Times New Roman"/>
          <w:color w:val="000000"/>
          <w:sz w:val="28"/>
          <w:szCs w:val="28"/>
          <w:lang w:eastAsia="ru-RU"/>
        </w:rPr>
        <w:t>Specifications</w:t>
      </w:r>
      <w:proofErr w:type="spellEnd"/>
      <w:r w:rsidRPr="00A124F7">
        <w:rPr>
          <w:rFonts w:ascii="Times New Roman" w:eastAsia="Times New Roman" w:hAnsi="Times New Roman" w:cs="Times New Roman"/>
          <w:color w:val="000000"/>
          <w:sz w:val="28"/>
          <w:szCs w:val="28"/>
          <w:lang w:eastAsia="ru-RU"/>
        </w:rPr>
        <w:t xml:space="preserve">.]. В этом состоит их отличие от электронных денег, которые представляют собой многофункциональное, повсеместно признаваемое платежное средство. Например, </w:t>
      </w:r>
      <w:proofErr w:type="spellStart"/>
      <w:proofErr w:type="gramStart"/>
      <w:r w:rsidRPr="00A124F7">
        <w:rPr>
          <w:rFonts w:ascii="Times New Roman" w:eastAsia="Times New Roman" w:hAnsi="Times New Roman" w:cs="Times New Roman"/>
          <w:color w:val="000000"/>
          <w:sz w:val="28"/>
          <w:szCs w:val="28"/>
          <w:lang w:eastAsia="ru-RU"/>
        </w:rPr>
        <w:t>Millicent</w:t>
      </w:r>
      <w:proofErr w:type="spellEnd"/>
      <w:r w:rsidRPr="00A124F7">
        <w:rPr>
          <w:rFonts w:ascii="Times New Roman" w:eastAsia="Times New Roman" w:hAnsi="Times New Roman" w:cs="Times New Roman"/>
          <w:color w:val="000000"/>
          <w:sz w:val="28"/>
          <w:szCs w:val="28"/>
          <w:lang w:eastAsia="ru-RU"/>
        </w:rPr>
        <w:t>[</w:t>
      </w:r>
      <w:proofErr w:type="gramEnd"/>
      <w:r w:rsidRPr="00A124F7">
        <w:rPr>
          <w:rFonts w:ascii="Times New Roman" w:eastAsia="Times New Roman" w:hAnsi="Times New Roman" w:cs="Times New Roman"/>
          <w:color w:val="000000"/>
          <w:sz w:val="28"/>
          <w:szCs w:val="28"/>
          <w:lang w:eastAsia="ru-RU"/>
        </w:rPr>
        <w:t xml:space="preserve">EMV ICC </w:t>
      </w:r>
      <w:proofErr w:type="spellStart"/>
      <w:r w:rsidRPr="00A124F7">
        <w:rPr>
          <w:rFonts w:ascii="Times New Roman" w:eastAsia="Times New Roman" w:hAnsi="Times New Roman" w:cs="Times New Roman"/>
          <w:color w:val="000000"/>
          <w:sz w:val="28"/>
          <w:szCs w:val="28"/>
          <w:lang w:eastAsia="ru-RU"/>
        </w:rPr>
        <w:t>Specification</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for</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Payment</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Systems</w:t>
      </w:r>
      <w:proofErr w:type="spellEnd"/>
      <w:r w:rsidRPr="00A124F7">
        <w:rPr>
          <w:rFonts w:ascii="Times New Roman" w:eastAsia="Times New Roman" w:hAnsi="Times New Roman" w:cs="Times New Roman"/>
          <w:color w:val="000000"/>
          <w:sz w:val="28"/>
          <w:szCs w:val="28"/>
          <w:lang w:eastAsia="ru-RU"/>
        </w:rPr>
        <w:t>.] представляет собой систему, предлагающую для расчетов виртуальный жетон - скрип (</w:t>
      </w:r>
      <w:proofErr w:type="spellStart"/>
      <w:r w:rsidRPr="00A124F7">
        <w:rPr>
          <w:rFonts w:ascii="Times New Roman" w:eastAsia="Times New Roman" w:hAnsi="Times New Roman" w:cs="Times New Roman"/>
          <w:color w:val="000000"/>
          <w:sz w:val="28"/>
          <w:szCs w:val="28"/>
          <w:lang w:eastAsia="ru-RU"/>
        </w:rPr>
        <w:t>scrip</w:t>
      </w:r>
      <w:proofErr w:type="spellEnd"/>
      <w:r w:rsidRPr="00A124F7">
        <w:rPr>
          <w:rFonts w:ascii="Times New Roman" w:eastAsia="Times New Roman" w:hAnsi="Times New Roman" w:cs="Times New Roman"/>
          <w:color w:val="000000"/>
          <w:sz w:val="28"/>
          <w:szCs w:val="28"/>
          <w:lang w:eastAsia="ru-RU"/>
        </w:rPr>
        <w:t>). Поставщик услуг эмитирует скрип, который не связан напрямую с банковской системой, но является предоплаченной услугой - обещанием выполнить услугу в будущем. Поставщик услуги может эмитировать жетоны и даже привязывать их к собственным банковским счетам, оставаясь в рамках закона до тех пор, пока хождение выпущенных жетонов ограничено и строго регламентировано.</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Телефонные карты являются особым типом виртуальных кошельков, выпускаемых телефонными компаниями. Это предоплаченные карты, предназначенные для оплаты услуг телефонной связи определенного оператора. Покупательная способность карты выражается в условных единицах - "телефонных жетонах".</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Межбанковские отношения строго регулируются законодательством и находятся под наблюдением руководящих денежно-кредитных учреждений в каждой стране. Предполагается, что правом печатать деньги обладает только центральный банк. Причина, по которой телефонные карты вообще разрешены, кроется в том, что телефонные </w:t>
      </w:r>
      <w:proofErr w:type="spellStart"/>
      <w:r w:rsidRPr="00A124F7">
        <w:rPr>
          <w:rFonts w:ascii="Times New Roman" w:eastAsia="Times New Roman" w:hAnsi="Times New Roman" w:cs="Times New Roman"/>
          <w:color w:val="000000"/>
          <w:sz w:val="28"/>
          <w:szCs w:val="28"/>
          <w:lang w:eastAsia="ru-RU"/>
        </w:rPr>
        <w:t>токены</w:t>
      </w:r>
      <w:proofErr w:type="spellEnd"/>
      <w:r w:rsidRPr="00A124F7">
        <w:rPr>
          <w:rFonts w:ascii="Times New Roman" w:eastAsia="Times New Roman" w:hAnsi="Times New Roman" w:cs="Times New Roman"/>
          <w:color w:val="000000"/>
          <w:sz w:val="28"/>
          <w:szCs w:val="28"/>
          <w:lang w:eastAsia="ru-RU"/>
        </w:rPr>
        <w:t xml:space="preserve"> представляют собой услуги, которые будут оказаны в будущем и оплаченные законными деньгами. </w:t>
      </w:r>
      <w:r w:rsidRPr="00A124F7">
        <w:rPr>
          <w:rFonts w:ascii="Times New Roman" w:eastAsia="Times New Roman" w:hAnsi="Times New Roman" w:cs="Times New Roman"/>
          <w:color w:val="000000"/>
          <w:sz w:val="28"/>
          <w:szCs w:val="28"/>
          <w:lang w:eastAsia="ru-RU"/>
        </w:rPr>
        <w:lastRenderedPageBreak/>
        <w:t>К тому же банкам в подобных ситуациях очень трудно предложить другой вариант процедур оплаты и сбора сумм.</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Пример телефонных карт как одноразовых, так и перезаряжаемых может стимулировать телефонные компании выступать посредниками в электронной коммерции, особенно в случае микроплатежей. Однако это требует перехода от режима "виртуального кошелька" к режиму "электронного кошелька". Другими словами, значение, хранимое в телефонной карте (например, "условные единицы"), должно восприниматься как новые </w:t>
      </w:r>
      <w:proofErr w:type="spellStart"/>
      <w:r w:rsidRPr="00A124F7">
        <w:rPr>
          <w:rFonts w:ascii="Times New Roman" w:eastAsia="Times New Roman" w:hAnsi="Times New Roman" w:cs="Times New Roman"/>
          <w:color w:val="000000"/>
          <w:sz w:val="28"/>
          <w:szCs w:val="28"/>
          <w:lang w:eastAsia="ru-RU"/>
        </w:rPr>
        <w:t>скриптуальные</w:t>
      </w:r>
      <w:proofErr w:type="spellEnd"/>
      <w:r w:rsidRPr="00A124F7">
        <w:rPr>
          <w:rFonts w:ascii="Times New Roman" w:eastAsia="Times New Roman" w:hAnsi="Times New Roman" w:cs="Times New Roman"/>
          <w:color w:val="000000"/>
          <w:sz w:val="28"/>
          <w:szCs w:val="28"/>
          <w:lang w:eastAsia="ru-RU"/>
        </w:rPr>
        <w:t xml:space="preserve"> универсальные деньги, представленные в двоичной форме. Это порождает новую проблему регулирования для представителей власти.</w:t>
      </w:r>
    </w:p>
    <w:p w:rsidR="00A124F7" w:rsidRPr="00A124F7" w:rsidRDefault="00A124F7" w:rsidP="00A124F7">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63" w:name="sect8"/>
      <w:bookmarkEnd w:id="63"/>
      <w:r w:rsidRPr="00A124F7">
        <w:rPr>
          <w:rFonts w:ascii="Times New Roman" w:eastAsia="Times New Roman" w:hAnsi="Times New Roman" w:cs="Times New Roman"/>
          <w:b/>
          <w:bCs/>
          <w:color w:val="000000"/>
          <w:sz w:val="28"/>
          <w:szCs w:val="28"/>
          <w:lang w:eastAsia="ru-RU"/>
        </w:rPr>
        <w:t>4.3. Цифровые деньги (</w:t>
      </w:r>
      <w:proofErr w:type="spellStart"/>
      <w:r w:rsidRPr="00A124F7">
        <w:rPr>
          <w:rFonts w:ascii="Times New Roman" w:eastAsia="Times New Roman" w:hAnsi="Times New Roman" w:cs="Times New Roman"/>
          <w:b/>
          <w:bCs/>
          <w:color w:val="000000"/>
          <w:sz w:val="28"/>
          <w:szCs w:val="28"/>
          <w:lang w:eastAsia="ru-RU"/>
        </w:rPr>
        <w:t>digital</w:t>
      </w:r>
      <w:proofErr w:type="spellEnd"/>
      <w:r w:rsidRPr="00A124F7">
        <w:rPr>
          <w:rFonts w:ascii="Times New Roman" w:eastAsia="Times New Roman" w:hAnsi="Times New Roman" w:cs="Times New Roman"/>
          <w:b/>
          <w:bCs/>
          <w:color w:val="000000"/>
          <w:sz w:val="28"/>
          <w:szCs w:val="28"/>
          <w:lang w:eastAsia="ru-RU"/>
        </w:rPr>
        <w:t xml:space="preserve"> </w:t>
      </w:r>
      <w:proofErr w:type="spellStart"/>
      <w:r w:rsidRPr="00A124F7">
        <w:rPr>
          <w:rFonts w:ascii="Times New Roman" w:eastAsia="Times New Roman" w:hAnsi="Times New Roman" w:cs="Times New Roman"/>
          <w:b/>
          <w:bCs/>
          <w:color w:val="000000"/>
          <w:sz w:val="28"/>
          <w:szCs w:val="28"/>
          <w:lang w:eastAsia="ru-RU"/>
        </w:rPr>
        <w:t>money</w:t>
      </w:r>
      <w:proofErr w:type="spellEnd"/>
      <w:r w:rsidRPr="00A124F7">
        <w:rPr>
          <w:rFonts w:ascii="Times New Roman" w:eastAsia="Times New Roman" w:hAnsi="Times New Roman" w:cs="Times New Roman"/>
          <w:b/>
          <w:bCs/>
          <w:color w:val="000000"/>
          <w:sz w:val="28"/>
          <w:szCs w:val="28"/>
          <w:lang w:eastAsia="ru-RU"/>
        </w:rPr>
        <w:t>)</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b/>
          <w:bCs/>
          <w:color w:val="000000"/>
          <w:sz w:val="28"/>
          <w:szCs w:val="28"/>
          <w:lang w:eastAsia="ru-RU"/>
        </w:rPr>
        <w:t>Цифровые деньги</w:t>
      </w:r>
      <w:r w:rsidRPr="00A124F7">
        <w:rPr>
          <w:rFonts w:ascii="Times New Roman" w:eastAsia="Times New Roman" w:hAnsi="Times New Roman" w:cs="Times New Roman"/>
          <w:color w:val="000000"/>
          <w:sz w:val="28"/>
          <w:szCs w:val="28"/>
          <w:lang w:eastAsia="ru-RU"/>
        </w:rPr>
        <w:t> - это оригинальная попытка решения проблемы онлайн-платежей. Как и обычные деньги, каждая цифровая купюра имеет свой серийный номер. Однако поддержка этих денег виртуальна, значение номинала хранится в цифровом виде в памяти компьютера пользователя на жестком диске или в памяти смарт-карты.</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Как будет показано далее, одной из самых выдающихся особенностей цифровых денег </w:t>
      </w:r>
      <w:proofErr w:type="spellStart"/>
      <w:r w:rsidRPr="00A124F7">
        <w:rPr>
          <w:rFonts w:ascii="Times New Roman" w:eastAsia="Times New Roman" w:hAnsi="Times New Roman" w:cs="Times New Roman"/>
          <w:color w:val="000000"/>
          <w:sz w:val="28"/>
          <w:szCs w:val="28"/>
          <w:lang w:eastAsia="ru-RU"/>
        </w:rPr>
        <w:t>DigiCash</w:t>
      </w:r>
      <w:proofErr w:type="spellEnd"/>
      <w:r w:rsidRPr="00A124F7">
        <w:rPr>
          <w:rFonts w:ascii="Times New Roman" w:eastAsia="Times New Roman" w:hAnsi="Times New Roman" w:cs="Times New Roman"/>
          <w:color w:val="000000"/>
          <w:sz w:val="28"/>
          <w:szCs w:val="28"/>
          <w:lang w:eastAsia="ru-RU"/>
        </w:rPr>
        <w:t xml:space="preserve"> является то, что "печатает" эти деньги клиент, а их подлинность подтверждается банком. Кредитор, получающий цифровые деньги в обмен на продукт или услугу, проверяет их подлинность при помощи открытого ключа банка-эмитента. Таким образом гарантируется анонимность, но возникает проблема передачи стоимости между участниками сделки без вмешательства банка-эмитента. К тому же вследствие того, что каждый шаг алгоритма ассоциирован с фиксированной суммой, сложности возникают со сдачей.</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На новом этапе </w:t>
      </w:r>
      <w:proofErr w:type="spellStart"/>
      <w:r w:rsidRPr="00A124F7">
        <w:rPr>
          <w:rFonts w:ascii="Times New Roman" w:eastAsia="Times New Roman" w:hAnsi="Times New Roman" w:cs="Times New Roman"/>
          <w:color w:val="000000"/>
          <w:sz w:val="28"/>
          <w:szCs w:val="28"/>
          <w:lang w:eastAsia="ru-RU"/>
        </w:rPr>
        <w:t>дематериализации</w:t>
      </w:r>
      <w:proofErr w:type="spellEnd"/>
      <w:r w:rsidRPr="00A124F7">
        <w:rPr>
          <w:rFonts w:ascii="Times New Roman" w:eastAsia="Times New Roman" w:hAnsi="Times New Roman" w:cs="Times New Roman"/>
          <w:color w:val="000000"/>
          <w:sz w:val="28"/>
          <w:szCs w:val="28"/>
          <w:lang w:eastAsia="ru-RU"/>
        </w:rPr>
        <w:t xml:space="preserve"> цифровая денежная единица превращается в денежный знак, наделенный реальной покупательной способностью, который может использоваться для платежей в максимально широком экономическом пространстве. Обмен стоимостью происходит в реальном времени в сети, использующей зашифрованные цифровые монеты, однако </w:t>
      </w:r>
      <w:r w:rsidRPr="00A124F7">
        <w:rPr>
          <w:rFonts w:ascii="Times New Roman" w:eastAsia="Times New Roman" w:hAnsi="Times New Roman" w:cs="Times New Roman"/>
          <w:color w:val="000000"/>
          <w:sz w:val="28"/>
          <w:szCs w:val="28"/>
          <w:lang w:eastAsia="ru-RU"/>
        </w:rPr>
        <w:lastRenderedPageBreak/>
        <w:t>расчет может происходить не только в реальном времени. Цифровые деньги могут быть обменены на реальные деньги в банковских организациях после проверки их подлинности по специальной базе данных, которая может быть централизованной или распределенной.</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Одной из характеристик, отличающих цифровые деньги от других электронных средств платежа, является возможность совершения полностью анонимных транзакций, т.е. транзакций, в которых отсутствует связь между собственно средством платежа и личностью его держателя, как это происходит в случае фидуциарных денег. Дестабилизирующим аспектом технологии цифровых денег является возможность появления универсальных денег, не зависящих от действующей денежной системы. По этой причине попытки создания цифровых денег связаны со всевозможными проблемами технического и законодательного характера. Действительно, международная цифровая валюта будет конфликтовать с различными региональными и национальными валютами и в результате создавать проблемы экономике отдельных стран. Иначе говоря, создание таких денег не только является технологической проблемой, но и затрагивает национальный суверенитет. Экономические и политические последствия введения цифровых денег могут быть колоссальны, и их обсуждение выходит далеко за рамки чисто юридических диспутов.</w:t>
      </w:r>
    </w:p>
    <w:p w:rsidR="00A124F7" w:rsidRPr="00A124F7" w:rsidRDefault="00A124F7" w:rsidP="00A124F7">
      <w:pPr>
        <w:shd w:val="clear" w:color="auto" w:fill="FFFFFF"/>
        <w:spacing w:after="0" w:line="360" w:lineRule="auto"/>
        <w:jc w:val="both"/>
        <w:outlineLvl w:val="2"/>
        <w:rPr>
          <w:rFonts w:ascii="Times New Roman" w:eastAsia="Times New Roman" w:hAnsi="Times New Roman" w:cs="Times New Roman"/>
          <w:b/>
          <w:bCs/>
          <w:color w:val="000000"/>
          <w:sz w:val="28"/>
          <w:szCs w:val="28"/>
          <w:lang w:eastAsia="ru-RU"/>
        </w:rPr>
      </w:pPr>
      <w:bookmarkStart w:id="64" w:name="sect9"/>
      <w:bookmarkEnd w:id="64"/>
      <w:r>
        <w:rPr>
          <w:rFonts w:ascii="Times New Roman" w:eastAsia="Times New Roman" w:hAnsi="Times New Roman" w:cs="Times New Roman"/>
          <w:b/>
          <w:bCs/>
          <w:color w:val="000000"/>
          <w:sz w:val="28"/>
          <w:szCs w:val="28"/>
          <w:lang w:eastAsia="ru-RU"/>
        </w:rPr>
        <w:t>4</w:t>
      </w:r>
      <w:r w:rsidRPr="00A124F7">
        <w:rPr>
          <w:rFonts w:ascii="Times New Roman" w:eastAsia="Times New Roman" w:hAnsi="Times New Roman" w:cs="Times New Roman"/>
          <w:b/>
          <w:bCs/>
          <w:color w:val="000000"/>
          <w:sz w:val="28"/>
          <w:szCs w:val="28"/>
          <w:lang w:eastAsia="ru-RU"/>
        </w:rPr>
        <w:t>.5. Кошельки (</w:t>
      </w:r>
      <w:proofErr w:type="spellStart"/>
      <w:r w:rsidRPr="00A124F7">
        <w:rPr>
          <w:rFonts w:ascii="Times New Roman" w:eastAsia="Times New Roman" w:hAnsi="Times New Roman" w:cs="Times New Roman"/>
          <w:b/>
          <w:bCs/>
          <w:color w:val="000000"/>
          <w:sz w:val="28"/>
          <w:szCs w:val="28"/>
          <w:lang w:eastAsia="ru-RU"/>
        </w:rPr>
        <w:t>purses</w:t>
      </w:r>
      <w:proofErr w:type="spellEnd"/>
      <w:r w:rsidRPr="00A124F7">
        <w:rPr>
          <w:rFonts w:ascii="Times New Roman" w:eastAsia="Times New Roman" w:hAnsi="Times New Roman" w:cs="Times New Roman"/>
          <w:b/>
          <w:bCs/>
          <w:color w:val="000000"/>
          <w:sz w:val="28"/>
          <w:szCs w:val="28"/>
          <w:lang w:eastAsia="ru-RU"/>
        </w:rPr>
        <w:t>)</w:t>
      </w:r>
    </w:p>
    <w:p w:rsidR="00A124F7" w:rsidRPr="00A124F7" w:rsidRDefault="00A124F7" w:rsidP="00A124F7">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65" w:name="sect10"/>
      <w:bookmarkEnd w:id="65"/>
      <w:r w:rsidRPr="00A124F7">
        <w:rPr>
          <w:rFonts w:ascii="Times New Roman" w:eastAsia="Times New Roman" w:hAnsi="Times New Roman" w:cs="Times New Roman"/>
          <w:b/>
          <w:bCs/>
          <w:color w:val="000000"/>
          <w:sz w:val="28"/>
          <w:szCs w:val="28"/>
          <w:lang w:eastAsia="ru-RU"/>
        </w:rPr>
        <w:t>Электронные кошельки (</w:t>
      </w:r>
      <w:proofErr w:type="spellStart"/>
      <w:r w:rsidRPr="00A124F7">
        <w:rPr>
          <w:rFonts w:ascii="Times New Roman" w:eastAsia="Times New Roman" w:hAnsi="Times New Roman" w:cs="Times New Roman"/>
          <w:b/>
          <w:bCs/>
          <w:color w:val="000000"/>
          <w:sz w:val="28"/>
          <w:szCs w:val="28"/>
          <w:lang w:eastAsia="ru-RU"/>
        </w:rPr>
        <w:t>electronic</w:t>
      </w:r>
      <w:proofErr w:type="spellEnd"/>
      <w:r w:rsidRPr="00A124F7">
        <w:rPr>
          <w:rFonts w:ascii="Times New Roman" w:eastAsia="Times New Roman" w:hAnsi="Times New Roman" w:cs="Times New Roman"/>
          <w:b/>
          <w:bCs/>
          <w:color w:val="000000"/>
          <w:sz w:val="28"/>
          <w:szCs w:val="28"/>
          <w:lang w:eastAsia="ru-RU"/>
        </w:rPr>
        <w:t xml:space="preserve"> </w:t>
      </w:r>
      <w:proofErr w:type="spellStart"/>
      <w:r w:rsidRPr="00A124F7">
        <w:rPr>
          <w:rFonts w:ascii="Times New Roman" w:eastAsia="Times New Roman" w:hAnsi="Times New Roman" w:cs="Times New Roman"/>
          <w:b/>
          <w:bCs/>
          <w:color w:val="000000"/>
          <w:sz w:val="28"/>
          <w:szCs w:val="28"/>
          <w:lang w:eastAsia="ru-RU"/>
        </w:rPr>
        <w:t>purses</w:t>
      </w:r>
      <w:proofErr w:type="spellEnd"/>
      <w:r w:rsidRPr="00A124F7">
        <w:rPr>
          <w:rFonts w:ascii="Times New Roman" w:eastAsia="Times New Roman" w:hAnsi="Times New Roman" w:cs="Times New Roman"/>
          <w:b/>
          <w:bCs/>
          <w:color w:val="000000"/>
          <w:sz w:val="28"/>
          <w:szCs w:val="28"/>
          <w:lang w:eastAsia="ru-RU"/>
        </w:rPr>
        <w:t>) и кошельки электронных жетонов (</w:t>
      </w:r>
      <w:proofErr w:type="spellStart"/>
      <w:r w:rsidRPr="00A124F7">
        <w:rPr>
          <w:rFonts w:ascii="Times New Roman" w:eastAsia="Times New Roman" w:hAnsi="Times New Roman" w:cs="Times New Roman"/>
          <w:b/>
          <w:bCs/>
          <w:color w:val="000000"/>
          <w:sz w:val="28"/>
          <w:szCs w:val="28"/>
          <w:lang w:eastAsia="ru-RU"/>
        </w:rPr>
        <w:t>electronic</w:t>
      </w:r>
      <w:proofErr w:type="spellEnd"/>
      <w:r w:rsidRPr="00A124F7">
        <w:rPr>
          <w:rFonts w:ascii="Times New Roman" w:eastAsia="Times New Roman" w:hAnsi="Times New Roman" w:cs="Times New Roman"/>
          <w:b/>
          <w:bCs/>
          <w:color w:val="000000"/>
          <w:sz w:val="28"/>
          <w:szCs w:val="28"/>
          <w:lang w:eastAsia="ru-RU"/>
        </w:rPr>
        <w:t xml:space="preserve"> </w:t>
      </w:r>
      <w:proofErr w:type="spellStart"/>
      <w:r w:rsidRPr="00A124F7">
        <w:rPr>
          <w:rFonts w:ascii="Times New Roman" w:eastAsia="Times New Roman" w:hAnsi="Times New Roman" w:cs="Times New Roman"/>
          <w:b/>
          <w:bCs/>
          <w:color w:val="000000"/>
          <w:sz w:val="28"/>
          <w:szCs w:val="28"/>
          <w:lang w:eastAsia="ru-RU"/>
        </w:rPr>
        <w:t>jeton</w:t>
      </w:r>
      <w:proofErr w:type="spellEnd"/>
      <w:r w:rsidRPr="00A124F7">
        <w:rPr>
          <w:rFonts w:ascii="Times New Roman" w:eastAsia="Times New Roman" w:hAnsi="Times New Roman" w:cs="Times New Roman"/>
          <w:b/>
          <w:bCs/>
          <w:color w:val="000000"/>
          <w:sz w:val="28"/>
          <w:szCs w:val="28"/>
          <w:lang w:eastAsia="ru-RU"/>
        </w:rPr>
        <w:t xml:space="preserve"> </w:t>
      </w:r>
      <w:proofErr w:type="spellStart"/>
      <w:r w:rsidRPr="00A124F7">
        <w:rPr>
          <w:rFonts w:ascii="Times New Roman" w:eastAsia="Times New Roman" w:hAnsi="Times New Roman" w:cs="Times New Roman"/>
          <w:b/>
          <w:bCs/>
          <w:color w:val="000000"/>
          <w:sz w:val="28"/>
          <w:szCs w:val="28"/>
          <w:lang w:eastAsia="ru-RU"/>
        </w:rPr>
        <w:t>holder</w:t>
      </w:r>
      <w:proofErr w:type="spellEnd"/>
      <w:r w:rsidRPr="00A124F7">
        <w:rPr>
          <w:rFonts w:ascii="Times New Roman" w:eastAsia="Times New Roman" w:hAnsi="Times New Roman" w:cs="Times New Roman"/>
          <w:b/>
          <w:bCs/>
          <w:color w:val="000000"/>
          <w:sz w:val="28"/>
          <w:szCs w:val="28"/>
          <w:lang w:eastAsia="ru-RU"/>
        </w:rPr>
        <w:t>)</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По определению BIS </w:t>
      </w:r>
      <w:r w:rsidRPr="00A124F7">
        <w:rPr>
          <w:rFonts w:ascii="Times New Roman" w:eastAsia="Times New Roman" w:hAnsi="Times New Roman" w:cs="Times New Roman"/>
          <w:b/>
          <w:bCs/>
          <w:color w:val="000000"/>
          <w:sz w:val="28"/>
          <w:szCs w:val="28"/>
          <w:lang w:eastAsia="ru-RU"/>
        </w:rPr>
        <w:t>электронный кошелек</w:t>
      </w:r>
      <w:r w:rsidRPr="00A124F7">
        <w:rPr>
          <w:rFonts w:ascii="Times New Roman" w:eastAsia="Times New Roman" w:hAnsi="Times New Roman" w:cs="Times New Roman"/>
          <w:color w:val="000000"/>
          <w:sz w:val="28"/>
          <w:szCs w:val="28"/>
          <w:lang w:eastAsia="ru-RU"/>
        </w:rPr>
        <w:t xml:space="preserve"> - это "перезаряжаемая многофункциональная предоплаченная карта, используемая в розничной торговле и других платежах коммерции </w:t>
      </w:r>
      <w:proofErr w:type="spellStart"/>
      <w:r w:rsidRPr="00A124F7">
        <w:rPr>
          <w:rFonts w:ascii="Times New Roman" w:eastAsia="Times New Roman" w:hAnsi="Times New Roman" w:cs="Times New Roman"/>
          <w:color w:val="000000"/>
          <w:sz w:val="28"/>
          <w:szCs w:val="28"/>
          <w:lang w:eastAsia="ru-RU"/>
        </w:rPr>
        <w:t>face-to-face</w:t>
      </w:r>
      <w:proofErr w:type="spellEnd"/>
      <w:r w:rsidRPr="00A124F7">
        <w:rPr>
          <w:rFonts w:ascii="Times New Roman" w:eastAsia="Times New Roman" w:hAnsi="Times New Roman" w:cs="Times New Roman"/>
          <w:color w:val="000000"/>
          <w:sz w:val="28"/>
          <w:szCs w:val="28"/>
          <w:lang w:eastAsia="ru-RU"/>
        </w:rPr>
        <w:t xml:space="preserve">". Такое средство платежа может по желанию его владельца служить заменителем других форм денег. Таким образом, электронный кошелек - это устройство с памятью, в которой учитываются средства, которыми физически обладает владелец кошелька. В памяти содержится предварительно записанное значение - сумма денег, </w:t>
      </w:r>
      <w:r w:rsidRPr="00A124F7">
        <w:rPr>
          <w:rFonts w:ascii="Times New Roman" w:eastAsia="Times New Roman" w:hAnsi="Times New Roman" w:cs="Times New Roman"/>
          <w:color w:val="000000"/>
          <w:sz w:val="28"/>
          <w:szCs w:val="28"/>
          <w:lang w:eastAsia="ru-RU"/>
        </w:rPr>
        <w:lastRenderedPageBreak/>
        <w:t xml:space="preserve">которая может служить инструментом обмена в открытом денежном обращении. Защита хранимого значения основана на невозможности создания фальшивой карты или осуществления операций с ячейками памяти. В данном случае идея "открытого использования" подразумевает беспрепятственное использование средств платежа независимо от эмитента. Такая идея "открытости" отличается от случая телекоммуникационных сетей, где сеть может быть открытой или закрытой в зависимости от используемых протоколов (стандартизированных или </w:t>
      </w:r>
      <w:proofErr w:type="spellStart"/>
      <w:r w:rsidRPr="00A124F7">
        <w:rPr>
          <w:rFonts w:ascii="Times New Roman" w:eastAsia="Times New Roman" w:hAnsi="Times New Roman" w:cs="Times New Roman"/>
          <w:color w:val="000000"/>
          <w:sz w:val="28"/>
          <w:szCs w:val="28"/>
          <w:lang w:eastAsia="ru-RU"/>
        </w:rPr>
        <w:t>проприетарных</w:t>
      </w:r>
      <w:proofErr w:type="spellEnd"/>
      <w:r w:rsidRPr="00A124F7">
        <w:rPr>
          <w:rFonts w:ascii="Times New Roman" w:eastAsia="Times New Roman" w:hAnsi="Times New Roman" w:cs="Times New Roman"/>
          <w:color w:val="000000"/>
          <w:sz w:val="28"/>
          <w:szCs w:val="28"/>
          <w:lang w:eastAsia="ru-RU"/>
        </w:rPr>
        <w:t>).</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Применение электронных кошельков зависит от эмитента (торговое предприятие, банк, торговая ассоциация и т.п.) и его прав по закону. Банковские сети по определению открыты всюду, где электронные деньги соответствуют официальной валюте. Напротив, кошелек, эмитированный не банком, имеет ограниченное использование, так как он содержит только жетоны, которые имеют ограниченное хождение и используются для предопределенных транзакций с привлечением эмитента.</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Кошельки электронных жетонов аналогичны частным средствам платежа, таким как ресторанные купоны. Наиболее часто используемые кошельки такого типа - телефонные карты, дающие право на предоплаченное телефонное соединение.</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Электронные кошельки привлекательны для банков, потому что они позволяют снизить стоимость транзакции и заменить собой монеты, билеты или чеки на небольшие суммы. Они могут рассматриваться как кибернетическая форма дорожных чеков, впервые представленных </w:t>
      </w:r>
      <w:proofErr w:type="spellStart"/>
      <w:r w:rsidRPr="00A124F7">
        <w:rPr>
          <w:rFonts w:ascii="Times New Roman" w:eastAsia="Times New Roman" w:hAnsi="Times New Roman" w:cs="Times New Roman"/>
          <w:color w:val="000000"/>
          <w:sz w:val="28"/>
          <w:szCs w:val="28"/>
          <w:lang w:eastAsia="ru-RU"/>
        </w:rPr>
        <w:t>American</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Express</w:t>
      </w:r>
      <w:proofErr w:type="spellEnd"/>
      <w:r w:rsidRPr="00A124F7">
        <w:rPr>
          <w:rFonts w:ascii="Times New Roman" w:eastAsia="Times New Roman" w:hAnsi="Times New Roman" w:cs="Times New Roman"/>
          <w:color w:val="000000"/>
          <w:sz w:val="28"/>
          <w:szCs w:val="28"/>
          <w:lang w:eastAsia="ru-RU"/>
        </w:rPr>
        <w:t xml:space="preserve"> в 1980 г.</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Электронные кошельки и кошельки электронных жетонов уже доказали свою экономическую эффективность в коммерции </w:t>
      </w:r>
      <w:proofErr w:type="spellStart"/>
      <w:r w:rsidRPr="00A124F7">
        <w:rPr>
          <w:rFonts w:ascii="Times New Roman" w:eastAsia="Times New Roman" w:hAnsi="Times New Roman" w:cs="Times New Roman"/>
          <w:color w:val="000000"/>
          <w:sz w:val="28"/>
          <w:szCs w:val="28"/>
          <w:lang w:eastAsia="ru-RU"/>
        </w:rPr>
        <w:t>face-to-face</w:t>
      </w:r>
      <w:proofErr w:type="spellEnd"/>
      <w:r w:rsidRPr="00A124F7">
        <w:rPr>
          <w:rFonts w:ascii="Times New Roman" w:eastAsia="Times New Roman" w:hAnsi="Times New Roman" w:cs="Times New Roman"/>
          <w:color w:val="000000"/>
          <w:sz w:val="28"/>
          <w:szCs w:val="28"/>
          <w:lang w:eastAsia="ru-RU"/>
        </w:rPr>
        <w:t xml:space="preserve"> и автоматизированных платежах. Они имеют преимущество перед традиционными платежными картами, которые не подходят для микроплатежей и даже для </w:t>
      </w:r>
      <w:proofErr w:type="spellStart"/>
      <w:r w:rsidRPr="00A124F7">
        <w:rPr>
          <w:rFonts w:ascii="Times New Roman" w:eastAsia="Times New Roman" w:hAnsi="Times New Roman" w:cs="Times New Roman"/>
          <w:color w:val="000000"/>
          <w:sz w:val="28"/>
          <w:szCs w:val="28"/>
          <w:lang w:eastAsia="ru-RU"/>
        </w:rPr>
        <w:t>face-to-face</w:t>
      </w:r>
      <w:proofErr w:type="spellEnd"/>
      <w:r w:rsidRPr="00A124F7">
        <w:rPr>
          <w:rFonts w:ascii="Times New Roman" w:eastAsia="Times New Roman" w:hAnsi="Times New Roman" w:cs="Times New Roman"/>
          <w:color w:val="000000"/>
          <w:sz w:val="28"/>
          <w:szCs w:val="28"/>
          <w:lang w:eastAsia="ru-RU"/>
        </w:rPr>
        <w:t xml:space="preserve"> коммерции, так как стоимость транзакции вполне может превысить размер платежа. Тем не менее возможно </w:t>
      </w:r>
      <w:r w:rsidRPr="00A124F7">
        <w:rPr>
          <w:rFonts w:ascii="Times New Roman" w:eastAsia="Times New Roman" w:hAnsi="Times New Roman" w:cs="Times New Roman"/>
          <w:color w:val="000000"/>
          <w:sz w:val="28"/>
          <w:szCs w:val="28"/>
          <w:lang w:eastAsia="ru-RU"/>
        </w:rPr>
        <w:lastRenderedPageBreak/>
        <w:t xml:space="preserve">объединение электронного кошелька и кошелька электронных </w:t>
      </w:r>
      <w:proofErr w:type="spellStart"/>
      <w:r w:rsidRPr="00A124F7">
        <w:rPr>
          <w:rFonts w:ascii="Times New Roman" w:eastAsia="Times New Roman" w:hAnsi="Times New Roman" w:cs="Times New Roman"/>
          <w:color w:val="000000"/>
          <w:sz w:val="28"/>
          <w:szCs w:val="28"/>
          <w:lang w:eastAsia="ru-RU"/>
        </w:rPr>
        <w:t>токенов</w:t>
      </w:r>
      <w:proofErr w:type="spellEnd"/>
      <w:r w:rsidRPr="00A124F7">
        <w:rPr>
          <w:rFonts w:ascii="Times New Roman" w:eastAsia="Times New Roman" w:hAnsi="Times New Roman" w:cs="Times New Roman"/>
          <w:color w:val="000000"/>
          <w:sz w:val="28"/>
          <w:szCs w:val="28"/>
          <w:lang w:eastAsia="ru-RU"/>
        </w:rPr>
        <w:t xml:space="preserve"> на одной карте, поддерживающей несколько приложений. Торговец может быть связан с банком и выпускать дисконтные карты (</w:t>
      </w:r>
      <w:proofErr w:type="spellStart"/>
      <w:r w:rsidRPr="00A124F7">
        <w:rPr>
          <w:rFonts w:ascii="Times New Roman" w:eastAsia="Times New Roman" w:hAnsi="Times New Roman" w:cs="Times New Roman"/>
          <w:color w:val="000000"/>
          <w:sz w:val="28"/>
          <w:szCs w:val="28"/>
          <w:lang w:eastAsia="ru-RU"/>
        </w:rPr>
        <w:t>fidelity</w:t>
      </w:r>
      <w:proofErr w:type="spellEnd"/>
      <w:r w:rsidRPr="00A124F7">
        <w:rPr>
          <w:rFonts w:ascii="Times New Roman" w:eastAsia="Times New Roman" w:hAnsi="Times New Roman" w:cs="Times New Roman"/>
          <w:color w:val="000000"/>
          <w:sz w:val="28"/>
          <w:szCs w:val="28"/>
          <w:lang w:eastAsia="ru-RU"/>
        </w:rPr>
        <w:t xml:space="preserve"> </w:t>
      </w:r>
      <w:proofErr w:type="spellStart"/>
      <w:proofErr w:type="gramStart"/>
      <w:r w:rsidRPr="00A124F7">
        <w:rPr>
          <w:rFonts w:ascii="Times New Roman" w:eastAsia="Times New Roman" w:hAnsi="Times New Roman" w:cs="Times New Roman"/>
          <w:color w:val="000000"/>
          <w:sz w:val="28"/>
          <w:szCs w:val="28"/>
          <w:lang w:eastAsia="ru-RU"/>
        </w:rPr>
        <w:t>card</w:t>
      </w:r>
      <w:proofErr w:type="spellEnd"/>
      <w:r w:rsidRPr="00A124F7">
        <w:rPr>
          <w:rFonts w:ascii="Times New Roman" w:eastAsia="Times New Roman" w:hAnsi="Times New Roman" w:cs="Times New Roman"/>
          <w:color w:val="000000"/>
          <w:sz w:val="28"/>
          <w:szCs w:val="28"/>
          <w:lang w:eastAsia="ru-RU"/>
        </w:rPr>
        <w:t>)[</w:t>
      </w:r>
      <w:proofErr w:type="gramEnd"/>
      <w:r w:rsidRPr="00A124F7">
        <w:rPr>
          <w:rFonts w:ascii="Times New Roman" w:eastAsia="Times New Roman" w:hAnsi="Times New Roman" w:cs="Times New Roman"/>
          <w:color w:val="000000"/>
          <w:sz w:val="28"/>
          <w:szCs w:val="28"/>
          <w:lang w:eastAsia="ru-RU"/>
        </w:rPr>
        <w:t xml:space="preserve">3GPP TR 21.905: </w:t>
      </w:r>
      <w:proofErr w:type="spellStart"/>
      <w:r w:rsidRPr="00A124F7">
        <w:rPr>
          <w:rFonts w:ascii="Times New Roman" w:eastAsia="Times New Roman" w:hAnsi="Times New Roman" w:cs="Times New Roman"/>
          <w:color w:val="000000"/>
          <w:sz w:val="28"/>
          <w:szCs w:val="28"/>
          <w:lang w:eastAsia="ru-RU"/>
        </w:rPr>
        <w:t>Vocabulary</w:t>
      </w:r>
      <w:proofErr w:type="spellEnd"/>
      <w:r w:rsidRPr="00A124F7">
        <w:rPr>
          <w:rFonts w:ascii="Times New Roman" w:eastAsia="Times New Roman" w:hAnsi="Times New Roman" w:cs="Times New Roman"/>
          <w:color w:val="000000"/>
          <w:sz w:val="28"/>
          <w:szCs w:val="28"/>
          <w:lang w:eastAsia="ru-RU"/>
        </w:rPr>
        <w:t xml:space="preserve"> </w:t>
      </w:r>
      <w:proofErr w:type="spellStart"/>
      <w:r w:rsidRPr="00A124F7">
        <w:rPr>
          <w:rFonts w:ascii="Times New Roman" w:eastAsia="Times New Roman" w:hAnsi="Times New Roman" w:cs="Times New Roman"/>
          <w:color w:val="000000"/>
          <w:sz w:val="28"/>
          <w:szCs w:val="28"/>
          <w:lang w:eastAsia="ru-RU"/>
        </w:rPr>
        <w:t>for</w:t>
      </w:r>
      <w:proofErr w:type="spellEnd"/>
      <w:r w:rsidRPr="00A124F7">
        <w:rPr>
          <w:rFonts w:ascii="Times New Roman" w:eastAsia="Times New Roman" w:hAnsi="Times New Roman" w:cs="Times New Roman"/>
          <w:color w:val="000000"/>
          <w:sz w:val="28"/>
          <w:szCs w:val="28"/>
          <w:lang w:eastAsia="ru-RU"/>
        </w:rPr>
        <w:t xml:space="preserve"> 3GPP </w:t>
      </w:r>
      <w:proofErr w:type="spellStart"/>
      <w:r w:rsidRPr="00A124F7">
        <w:rPr>
          <w:rFonts w:ascii="Times New Roman" w:eastAsia="Times New Roman" w:hAnsi="Times New Roman" w:cs="Times New Roman"/>
          <w:color w:val="000000"/>
          <w:sz w:val="28"/>
          <w:szCs w:val="28"/>
          <w:lang w:eastAsia="ru-RU"/>
        </w:rPr>
        <w:t>Specifications</w:t>
      </w:r>
      <w:proofErr w:type="spellEnd"/>
      <w:r w:rsidRPr="00A124F7">
        <w:rPr>
          <w:rFonts w:ascii="Times New Roman" w:eastAsia="Times New Roman" w:hAnsi="Times New Roman" w:cs="Times New Roman"/>
          <w:color w:val="000000"/>
          <w:sz w:val="28"/>
          <w:szCs w:val="28"/>
          <w:lang w:eastAsia="ru-RU"/>
        </w:rPr>
        <w:t>.] одновременно предлагая кредиты (под управлением банка). В </w:t>
      </w:r>
      <w:hyperlink r:id="rId8" w:anchor="table.5.1" w:history="1">
        <w:r w:rsidRPr="00A124F7">
          <w:rPr>
            <w:rFonts w:ascii="Times New Roman" w:eastAsia="Times New Roman" w:hAnsi="Times New Roman" w:cs="Times New Roman"/>
            <w:sz w:val="28"/>
            <w:szCs w:val="28"/>
            <w:u w:val="single"/>
            <w:lang w:eastAsia="ru-RU"/>
          </w:rPr>
          <w:t>таблице 5.1</w:t>
        </w:r>
      </w:hyperlink>
      <w:r w:rsidRPr="00A124F7">
        <w:rPr>
          <w:rFonts w:ascii="Times New Roman" w:eastAsia="Times New Roman" w:hAnsi="Times New Roman" w:cs="Times New Roman"/>
          <w:sz w:val="28"/>
          <w:szCs w:val="28"/>
          <w:lang w:eastAsia="ru-RU"/>
        </w:rPr>
        <w:t> </w:t>
      </w:r>
      <w:r w:rsidRPr="00A124F7">
        <w:rPr>
          <w:rFonts w:ascii="Times New Roman" w:eastAsia="Times New Roman" w:hAnsi="Times New Roman" w:cs="Times New Roman"/>
          <w:color w:val="000000"/>
          <w:sz w:val="28"/>
          <w:szCs w:val="28"/>
          <w:lang w:eastAsia="ru-RU"/>
        </w:rPr>
        <w:t>отражены финансовые и законодательные различия между электронными кошельками и кошельками электронных жетонов.</w:t>
      </w:r>
    </w:p>
    <w:tbl>
      <w:tblPr>
        <w:tblW w:w="0" w:type="auto"/>
        <w:tblCellSpacing w:w="7" w:type="dxa"/>
        <w:shd w:val="clear" w:color="auto" w:fill="FFFFFF"/>
        <w:tblCellMar>
          <w:left w:w="0" w:type="dxa"/>
          <w:right w:w="0" w:type="dxa"/>
        </w:tblCellMar>
        <w:tblLook w:val="04A0" w:firstRow="1" w:lastRow="0" w:firstColumn="1" w:lastColumn="0" w:noHBand="0" w:noVBand="1"/>
      </w:tblPr>
      <w:tblGrid>
        <w:gridCol w:w="3030"/>
        <w:gridCol w:w="3584"/>
        <w:gridCol w:w="2741"/>
      </w:tblGrid>
      <w:tr w:rsidR="00A124F7" w:rsidRPr="00A124F7" w:rsidTr="00A124F7">
        <w:trPr>
          <w:tblCellSpacing w:w="7" w:type="dxa"/>
        </w:trPr>
        <w:tc>
          <w:tcPr>
            <w:tcW w:w="0" w:type="auto"/>
            <w:gridSpan w:val="3"/>
            <w:tcBorders>
              <w:top w:val="nil"/>
              <w:left w:val="nil"/>
              <w:bottom w:val="nil"/>
              <w:right w:val="nil"/>
            </w:tcBorders>
            <w:shd w:val="clear" w:color="auto" w:fill="FFFFFF"/>
            <w:vAlign w:val="center"/>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bookmarkStart w:id="66" w:name="table.5.1"/>
            <w:bookmarkEnd w:id="66"/>
            <w:r w:rsidRPr="00A124F7">
              <w:rPr>
                <w:rFonts w:ascii="Times New Roman" w:eastAsia="Times New Roman" w:hAnsi="Times New Roman" w:cs="Times New Roman"/>
                <w:sz w:val="28"/>
                <w:szCs w:val="28"/>
                <w:lang w:eastAsia="ru-RU"/>
              </w:rPr>
              <w:t>Таблица 5.1. Сравнение электронных кошельков и кошельков электронных жетонов</w:t>
            </w:r>
          </w:p>
        </w:tc>
      </w:tr>
      <w:tr w:rsidR="00A124F7" w:rsidRPr="00A124F7" w:rsidTr="00A124F7">
        <w:trPr>
          <w:tblCellSpacing w:w="7" w:type="dxa"/>
        </w:trPr>
        <w:tc>
          <w:tcPr>
            <w:tcW w:w="0" w:type="auto"/>
            <w:tcBorders>
              <w:top w:val="nil"/>
              <w:left w:val="nil"/>
              <w:bottom w:val="nil"/>
              <w:right w:val="nil"/>
            </w:tcBorders>
            <w:shd w:val="clear" w:color="auto" w:fill="FFFFFF"/>
            <w:vAlign w:val="center"/>
            <w:hideMark/>
          </w:tcPr>
          <w:p w:rsidR="00A124F7" w:rsidRPr="00A124F7" w:rsidRDefault="00A124F7" w:rsidP="00A124F7">
            <w:pPr>
              <w:spacing w:after="0" w:line="360" w:lineRule="auto"/>
              <w:jc w:val="both"/>
              <w:rPr>
                <w:rFonts w:ascii="Times New Roman" w:eastAsia="Times New Roman" w:hAnsi="Times New Roman" w:cs="Times New Roman"/>
                <w:b/>
                <w:bCs/>
                <w:sz w:val="28"/>
                <w:szCs w:val="28"/>
                <w:lang w:eastAsia="ru-RU"/>
              </w:rPr>
            </w:pPr>
            <w:r w:rsidRPr="00A124F7">
              <w:rPr>
                <w:rFonts w:ascii="Times New Roman" w:eastAsia="Times New Roman" w:hAnsi="Times New Roman" w:cs="Times New Roman"/>
                <w:b/>
                <w:bCs/>
                <w:sz w:val="28"/>
                <w:szCs w:val="28"/>
                <w:lang w:eastAsia="ru-RU"/>
              </w:rPr>
              <w:t>Характеристика</w:t>
            </w:r>
          </w:p>
        </w:tc>
        <w:tc>
          <w:tcPr>
            <w:tcW w:w="0" w:type="auto"/>
            <w:tcBorders>
              <w:top w:val="nil"/>
              <w:left w:val="nil"/>
              <w:bottom w:val="nil"/>
              <w:right w:val="nil"/>
            </w:tcBorders>
            <w:shd w:val="clear" w:color="auto" w:fill="FFFFFF"/>
            <w:vAlign w:val="center"/>
            <w:hideMark/>
          </w:tcPr>
          <w:p w:rsidR="00A124F7" w:rsidRPr="00A124F7" w:rsidRDefault="00A124F7" w:rsidP="00A124F7">
            <w:pPr>
              <w:spacing w:after="0" w:line="360" w:lineRule="auto"/>
              <w:jc w:val="both"/>
              <w:rPr>
                <w:rFonts w:ascii="Times New Roman" w:eastAsia="Times New Roman" w:hAnsi="Times New Roman" w:cs="Times New Roman"/>
                <w:b/>
                <w:bCs/>
                <w:sz w:val="28"/>
                <w:szCs w:val="28"/>
                <w:lang w:eastAsia="ru-RU"/>
              </w:rPr>
            </w:pPr>
            <w:r w:rsidRPr="00A124F7">
              <w:rPr>
                <w:rFonts w:ascii="Times New Roman" w:eastAsia="Times New Roman" w:hAnsi="Times New Roman" w:cs="Times New Roman"/>
                <w:b/>
                <w:bCs/>
                <w:sz w:val="28"/>
                <w:szCs w:val="28"/>
                <w:lang w:eastAsia="ru-RU"/>
              </w:rPr>
              <w:t>Электронный кошелек</w:t>
            </w:r>
          </w:p>
        </w:tc>
        <w:tc>
          <w:tcPr>
            <w:tcW w:w="0" w:type="auto"/>
            <w:tcBorders>
              <w:top w:val="nil"/>
              <w:left w:val="nil"/>
              <w:bottom w:val="nil"/>
              <w:right w:val="nil"/>
            </w:tcBorders>
            <w:shd w:val="clear" w:color="auto" w:fill="FFFFFF"/>
            <w:vAlign w:val="center"/>
            <w:hideMark/>
          </w:tcPr>
          <w:p w:rsidR="00A124F7" w:rsidRPr="00A124F7" w:rsidRDefault="00A124F7" w:rsidP="00A124F7">
            <w:pPr>
              <w:spacing w:after="0" w:line="360" w:lineRule="auto"/>
              <w:jc w:val="both"/>
              <w:rPr>
                <w:rFonts w:ascii="Times New Roman" w:eastAsia="Times New Roman" w:hAnsi="Times New Roman" w:cs="Times New Roman"/>
                <w:b/>
                <w:bCs/>
                <w:sz w:val="28"/>
                <w:szCs w:val="28"/>
                <w:lang w:eastAsia="ru-RU"/>
              </w:rPr>
            </w:pPr>
            <w:r w:rsidRPr="00A124F7">
              <w:rPr>
                <w:rFonts w:ascii="Times New Roman" w:eastAsia="Times New Roman" w:hAnsi="Times New Roman" w:cs="Times New Roman"/>
                <w:b/>
                <w:bCs/>
                <w:sz w:val="28"/>
                <w:szCs w:val="28"/>
                <w:lang w:eastAsia="ru-RU"/>
              </w:rPr>
              <w:t>Кошелек электронных жетонов</w:t>
            </w:r>
          </w:p>
        </w:tc>
      </w:tr>
      <w:tr w:rsidR="00A124F7" w:rsidRPr="00A124F7" w:rsidTr="00A124F7">
        <w:trPr>
          <w:tblCellSpacing w:w="7" w:type="dxa"/>
        </w:trPr>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Выражение покупательной способности</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Официальное платежное средство</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Потребительские единицы</w:t>
            </w:r>
          </w:p>
        </w:tc>
      </w:tr>
      <w:tr w:rsidR="00A124F7" w:rsidRPr="00A124F7" w:rsidTr="00A124F7">
        <w:trPr>
          <w:tblCellSpacing w:w="7" w:type="dxa"/>
        </w:trPr>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Единицы платежа</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Универсальные: любой платеж на указанной территории</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Зависит от эмитента</w:t>
            </w:r>
          </w:p>
        </w:tc>
      </w:tr>
      <w:tr w:rsidR="00A124F7" w:rsidRPr="00A124F7" w:rsidTr="00A124F7">
        <w:trPr>
          <w:tblCellSpacing w:w="7" w:type="dxa"/>
        </w:trPr>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Гарант покупательной способности</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Банк</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Поставщик услуг</w:t>
            </w:r>
          </w:p>
        </w:tc>
      </w:tr>
      <w:tr w:rsidR="00A124F7" w:rsidRPr="00A124F7" w:rsidTr="00A124F7">
        <w:trPr>
          <w:tblCellSpacing w:w="7" w:type="dxa"/>
        </w:trPr>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Начисление суммы производится</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Банком или его агентом</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Не регулируется</w:t>
            </w:r>
          </w:p>
        </w:tc>
      </w:tr>
      <w:tr w:rsidR="00A124F7" w:rsidRPr="00A124F7" w:rsidTr="00A124F7">
        <w:trPr>
          <w:tblCellSpacing w:w="7" w:type="dxa"/>
        </w:trPr>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Тип финансовых операций</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Открытые</w:t>
            </w:r>
          </w:p>
        </w:tc>
        <w:tc>
          <w:tcPr>
            <w:tcW w:w="0" w:type="auto"/>
            <w:tcBorders>
              <w:top w:val="nil"/>
              <w:left w:val="nil"/>
              <w:bottom w:val="nil"/>
              <w:right w:val="nil"/>
            </w:tcBorders>
            <w:shd w:val="clear" w:color="auto" w:fill="FFFFFF"/>
            <w:hideMark/>
          </w:tcPr>
          <w:p w:rsidR="00A124F7" w:rsidRPr="00A124F7" w:rsidRDefault="00A124F7" w:rsidP="00A124F7">
            <w:pPr>
              <w:spacing w:after="0" w:line="360" w:lineRule="auto"/>
              <w:jc w:val="both"/>
              <w:rPr>
                <w:rFonts w:ascii="Times New Roman" w:eastAsia="Times New Roman" w:hAnsi="Times New Roman" w:cs="Times New Roman"/>
                <w:sz w:val="28"/>
                <w:szCs w:val="28"/>
                <w:lang w:eastAsia="ru-RU"/>
              </w:rPr>
            </w:pPr>
            <w:r w:rsidRPr="00A124F7">
              <w:rPr>
                <w:rFonts w:ascii="Times New Roman" w:eastAsia="Times New Roman" w:hAnsi="Times New Roman" w:cs="Times New Roman"/>
                <w:sz w:val="28"/>
                <w:szCs w:val="28"/>
                <w:lang w:eastAsia="ru-RU"/>
              </w:rPr>
              <w:t>Закрытые</w:t>
            </w:r>
          </w:p>
        </w:tc>
      </w:tr>
    </w:tbl>
    <w:p w:rsidR="00A124F7" w:rsidRPr="00A124F7" w:rsidRDefault="00A124F7" w:rsidP="00A124F7">
      <w:pPr>
        <w:shd w:val="clear" w:color="auto" w:fill="FFFFFF"/>
        <w:spacing w:after="0" w:line="360" w:lineRule="auto"/>
        <w:jc w:val="both"/>
        <w:outlineLvl w:val="3"/>
        <w:rPr>
          <w:rFonts w:ascii="Times New Roman" w:eastAsia="Times New Roman" w:hAnsi="Times New Roman" w:cs="Times New Roman"/>
          <w:b/>
          <w:bCs/>
          <w:color w:val="000000"/>
          <w:sz w:val="28"/>
          <w:szCs w:val="28"/>
          <w:lang w:eastAsia="ru-RU"/>
        </w:rPr>
      </w:pPr>
      <w:bookmarkStart w:id="67" w:name="sect11"/>
      <w:bookmarkEnd w:id="67"/>
      <w:r w:rsidRPr="00A124F7">
        <w:rPr>
          <w:rFonts w:ascii="Times New Roman" w:eastAsia="Times New Roman" w:hAnsi="Times New Roman" w:cs="Times New Roman"/>
          <w:b/>
          <w:bCs/>
          <w:color w:val="000000"/>
          <w:sz w:val="28"/>
          <w:szCs w:val="28"/>
          <w:lang w:eastAsia="ru-RU"/>
        </w:rPr>
        <w:t xml:space="preserve"> Виртуальные кошельки и кошельки виртуальных жетонов</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i/>
          <w:iCs/>
          <w:color w:val="000000"/>
          <w:sz w:val="28"/>
          <w:szCs w:val="28"/>
          <w:lang w:eastAsia="ru-RU"/>
        </w:rPr>
        <w:t>Виртуальный кошелек</w:t>
      </w:r>
      <w:r w:rsidRPr="00A124F7">
        <w:rPr>
          <w:rFonts w:ascii="Times New Roman" w:eastAsia="Times New Roman" w:hAnsi="Times New Roman" w:cs="Times New Roman"/>
          <w:color w:val="000000"/>
          <w:sz w:val="28"/>
          <w:szCs w:val="28"/>
          <w:lang w:eastAsia="ru-RU"/>
        </w:rPr>
        <w:t xml:space="preserve"> представляет собой счет, на который </w:t>
      </w:r>
      <w:proofErr w:type="spellStart"/>
      <w:r w:rsidRPr="00A124F7">
        <w:rPr>
          <w:rFonts w:ascii="Times New Roman" w:eastAsia="Times New Roman" w:hAnsi="Times New Roman" w:cs="Times New Roman"/>
          <w:color w:val="000000"/>
          <w:sz w:val="28"/>
          <w:szCs w:val="28"/>
          <w:lang w:eastAsia="ru-RU"/>
        </w:rPr>
        <w:t>предначислены</w:t>
      </w:r>
      <w:proofErr w:type="spellEnd"/>
      <w:r w:rsidRPr="00A124F7">
        <w:rPr>
          <w:rFonts w:ascii="Times New Roman" w:eastAsia="Times New Roman" w:hAnsi="Times New Roman" w:cs="Times New Roman"/>
          <w:color w:val="000000"/>
          <w:sz w:val="28"/>
          <w:szCs w:val="28"/>
          <w:lang w:eastAsia="ru-RU"/>
        </w:rPr>
        <w:t xml:space="preserve"> единицы официальных денег, учитываемых не банком (например, виртуальным магазином). Микроплатежи осуществляются при онлайн-доступе к такому виртуальному кошельку при помощи ПО, установленного на персональный компьютер клиента.</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lastRenderedPageBreak/>
        <w:t xml:space="preserve">Платежная система функционирует следующим образом. Оператор открывает в своем банке несколько </w:t>
      </w:r>
      <w:proofErr w:type="spellStart"/>
      <w:r w:rsidRPr="00A124F7">
        <w:rPr>
          <w:rFonts w:ascii="Times New Roman" w:eastAsia="Times New Roman" w:hAnsi="Times New Roman" w:cs="Times New Roman"/>
          <w:color w:val="000000"/>
          <w:sz w:val="28"/>
          <w:szCs w:val="28"/>
          <w:lang w:eastAsia="ru-RU"/>
        </w:rPr>
        <w:t>субсчетов</w:t>
      </w:r>
      <w:proofErr w:type="spellEnd"/>
      <w:r w:rsidRPr="00A124F7">
        <w:rPr>
          <w:rFonts w:ascii="Times New Roman" w:eastAsia="Times New Roman" w:hAnsi="Times New Roman" w:cs="Times New Roman"/>
          <w:color w:val="000000"/>
          <w:sz w:val="28"/>
          <w:szCs w:val="28"/>
          <w:lang w:eastAsia="ru-RU"/>
        </w:rPr>
        <w:t xml:space="preserve"> к своему основному счету. </w:t>
      </w:r>
      <w:proofErr w:type="spellStart"/>
      <w:r w:rsidRPr="00A124F7">
        <w:rPr>
          <w:rFonts w:ascii="Times New Roman" w:eastAsia="Times New Roman" w:hAnsi="Times New Roman" w:cs="Times New Roman"/>
          <w:color w:val="000000"/>
          <w:sz w:val="28"/>
          <w:szCs w:val="28"/>
          <w:lang w:eastAsia="ru-RU"/>
        </w:rPr>
        <w:t>Субсчета</w:t>
      </w:r>
      <w:proofErr w:type="spellEnd"/>
      <w:r w:rsidRPr="00A124F7">
        <w:rPr>
          <w:rFonts w:ascii="Times New Roman" w:eastAsia="Times New Roman" w:hAnsi="Times New Roman" w:cs="Times New Roman"/>
          <w:color w:val="000000"/>
          <w:sz w:val="28"/>
          <w:szCs w:val="28"/>
          <w:lang w:eastAsia="ru-RU"/>
        </w:rPr>
        <w:t xml:space="preserve"> затем привязываются к абонентам системы - покупателям или продавцам. </w:t>
      </w:r>
      <w:proofErr w:type="spellStart"/>
      <w:r w:rsidRPr="00A124F7">
        <w:rPr>
          <w:rFonts w:ascii="Times New Roman" w:eastAsia="Times New Roman" w:hAnsi="Times New Roman" w:cs="Times New Roman"/>
          <w:color w:val="000000"/>
          <w:sz w:val="28"/>
          <w:szCs w:val="28"/>
          <w:lang w:eastAsia="ru-RU"/>
        </w:rPr>
        <w:t>Субсчета</w:t>
      </w:r>
      <w:proofErr w:type="spellEnd"/>
      <w:r w:rsidRPr="00A124F7">
        <w:rPr>
          <w:rFonts w:ascii="Times New Roman" w:eastAsia="Times New Roman" w:hAnsi="Times New Roman" w:cs="Times New Roman"/>
          <w:color w:val="000000"/>
          <w:sz w:val="28"/>
          <w:szCs w:val="28"/>
          <w:lang w:eastAsia="ru-RU"/>
        </w:rPr>
        <w:t xml:space="preserve"> клиентов-покупателей называют виртуальными кошельками, </w:t>
      </w:r>
      <w:proofErr w:type="spellStart"/>
      <w:r w:rsidRPr="00A124F7">
        <w:rPr>
          <w:rFonts w:ascii="Times New Roman" w:eastAsia="Times New Roman" w:hAnsi="Times New Roman" w:cs="Times New Roman"/>
          <w:color w:val="000000"/>
          <w:sz w:val="28"/>
          <w:szCs w:val="28"/>
          <w:lang w:eastAsia="ru-RU"/>
        </w:rPr>
        <w:t>субсчета</w:t>
      </w:r>
      <w:proofErr w:type="spellEnd"/>
      <w:r w:rsidRPr="00A124F7">
        <w:rPr>
          <w:rFonts w:ascii="Times New Roman" w:eastAsia="Times New Roman" w:hAnsi="Times New Roman" w:cs="Times New Roman"/>
          <w:color w:val="000000"/>
          <w:sz w:val="28"/>
          <w:szCs w:val="28"/>
          <w:lang w:eastAsia="ru-RU"/>
        </w:rPr>
        <w:t xml:space="preserve"> продавцов - виртуальными кассовыми аппаратами. Кошелек называется "виртуальным", потому что хранимая в нем сумма физически неощутима, до нее нельзя дотронуться; тем не менее хранимая сумма относится к официальному средству платежа.</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Покупательная способность клиента отражается в виртуальном кошельке - </w:t>
      </w:r>
      <w:proofErr w:type="spellStart"/>
      <w:r w:rsidRPr="00A124F7">
        <w:rPr>
          <w:rFonts w:ascii="Times New Roman" w:eastAsia="Times New Roman" w:hAnsi="Times New Roman" w:cs="Times New Roman"/>
          <w:color w:val="000000"/>
          <w:sz w:val="28"/>
          <w:szCs w:val="28"/>
          <w:lang w:eastAsia="ru-RU"/>
        </w:rPr>
        <w:t>субсчете</w:t>
      </w:r>
      <w:proofErr w:type="spellEnd"/>
      <w:r w:rsidRPr="00A124F7">
        <w:rPr>
          <w:rFonts w:ascii="Times New Roman" w:eastAsia="Times New Roman" w:hAnsi="Times New Roman" w:cs="Times New Roman"/>
          <w:color w:val="000000"/>
          <w:sz w:val="28"/>
          <w:szCs w:val="28"/>
          <w:lang w:eastAsia="ru-RU"/>
        </w:rPr>
        <w:t xml:space="preserve"> к основному счету оператора; на жестком диске своего компьютера клиенты имеют копию баланса </w:t>
      </w:r>
      <w:proofErr w:type="spellStart"/>
      <w:r w:rsidRPr="00A124F7">
        <w:rPr>
          <w:rFonts w:ascii="Times New Roman" w:eastAsia="Times New Roman" w:hAnsi="Times New Roman" w:cs="Times New Roman"/>
          <w:color w:val="000000"/>
          <w:sz w:val="28"/>
          <w:szCs w:val="28"/>
          <w:lang w:eastAsia="ru-RU"/>
        </w:rPr>
        <w:t>субсчета</w:t>
      </w:r>
      <w:proofErr w:type="spellEnd"/>
      <w:r w:rsidRPr="00A124F7">
        <w:rPr>
          <w:rFonts w:ascii="Times New Roman" w:eastAsia="Times New Roman" w:hAnsi="Times New Roman" w:cs="Times New Roman"/>
          <w:color w:val="000000"/>
          <w:sz w:val="28"/>
          <w:szCs w:val="28"/>
          <w:lang w:eastAsia="ru-RU"/>
        </w:rPr>
        <w:t>. Там же содержатся файлы, необходимые для криптографических операций. Такая организация хранения информации выигрышна с той точки зрения, что информация не теряется при сбое в компьютере клиента.</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При каждом заказе дебетуется виртуальный кошелек покупателя и кредитуется виртуальный кошелек продавца на сумму транзакции за вычетом комиссии оператора. Через некоторые установленные интервалы времени оператор совершает платеж в пользу каждого продавца на общую сумму, аккумулированную в виртуальном кассовом аппарате. Группировка сумм до совершения такого компенсационного платежа позволяет системе быть экономически обоснованной для проведения микроплатежей.</w:t>
      </w:r>
    </w:p>
    <w:p w:rsidR="00A124F7" w:rsidRPr="00A124F7" w:rsidRDefault="00A124F7" w:rsidP="00A124F7">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124F7">
        <w:rPr>
          <w:rFonts w:ascii="Times New Roman" w:eastAsia="Times New Roman" w:hAnsi="Times New Roman" w:cs="Times New Roman"/>
          <w:color w:val="000000"/>
          <w:sz w:val="28"/>
          <w:szCs w:val="28"/>
          <w:lang w:eastAsia="ru-RU"/>
        </w:rPr>
        <w:t xml:space="preserve">В принципе кошельки виртуальных жетонов могут использоваться для микроплатежей через Интернет - при покупке/продаже информации или других виртуальных продуктов. Покупательная способность будет выражаться в единицах "обещаний" предоставления или потребления услуги определенного поставщика. Это значение, выраженное в жетонах, хранится в памяти и может использоваться ограниченным количеством приложений - только в транзакциях, где поставщики зарегистрированы оператором платежной системы. Однако у оператора может возникнуть проблема с кредитной организацией. Дело в том, что оператор стремится привлечь как </w:t>
      </w:r>
      <w:r w:rsidRPr="00A124F7">
        <w:rPr>
          <w:rFonts w:ascii="Times New Roman" w:eastAsia="Times New Roman" w:hAnsi="Times New Roman" w:cs="Times New Roman"/>
          <w:color w:val="000000"/>
          <w:sz w:val="28"/>
          <w:szCs w:val="28"/>
          <w:lang w:eastAsia="ru-RU"/>
        </w:rPr>
        <w:lastRenderedPageBreak/>
        <w:t xml:space="preserve">можно большее число клиентов своей системы, в то время как кредитная организация может работать только в сфере легальных денежных отношений. Примером таких систем являются </w:t>
      </w:r>
      <w:proofErr w:type="spellStart"/>
      <w:r w:rsidRPr="00A124F7">
        <w:rPr>
          <w:rFonts w:ascii="Times New Roman" w:eastAsia="Times New Roman" w:hAnsi="Times New Roman" w:cs="Times New Roman"/>
          <w:color w:val="000000"/>
          <w:sz w:val="28"/>
          <w:szCs w:val="28"/>
          <w:lang w:eastAsia="ru-RU"/>
        </w:rPr>
        <w:t>Millicent</w:t>
      </w:r>
      <w:proofErr w:type="spellEnd"/>
      <w:r w:rsidRPr="00A124F7">
        <w:rPr>
          <w:rFonts w:ascii="Times New Roman" w:eastAsia="Times New Roman" w:hAnsi="Times New Roman" w:cs="Times New Roman"/>
          <w:color w:val="000000"/>
          <w:sz w:val="28"/>
          <w:szCs w:val="28"/>
          <w:lang w:eastAsia="ru-RU"/>
        </w:rPr>
        <w:t xml:space="preserve"> и </w:t>
      </w:r>
      <w:proofErr w:type="spellStart"/>
      <w:r w:rsidRPr="00A124F7">
        <w:rPr>
          <w:rFonts w:ascii="Times New Roman" w:eastAsia="Times New Roman" w:hAnsi="Times New Roman" w:cs="Times New Roman"/>
          <w:color w:val="000000"/>
          <w:sz w:val="28"/>
          <w:szCs w:val="28"/>
          <w:lang w:eastAsia="ru-RU"/>
        </w:rPr>
        <w:t>Payword</w:t>
      </w:r>
      <w:proofErr w:type="spellEnd"/>
      <w:r w:rsidRPr="00A124F7">
        <w:rPr>
          <w:rFonts w:ascii="Times New Roman" w:eastAsia="Times New Roman" w:hAnsi="Times New Roman" w:cs="Times New Roman"/>
          <w:color w:val="000000"/>
          <w:sz w:val="28"/>
          <w:szCs w:val="28"/>
          <w:lang w:eastAsia="ru-RU"/>
        </w:rPr>
        <w:t>.</w:t>
      </w:r>
    </w:p>
    <w:p w:rsidR="00771158" w:rsidRPr="00A124F7" w:rsidRDefault="00771158" w:rsidP="00A124F7">
      <w:pPr>
        <w:spacing w:after="0" w:line="360" w:lineRule="auto"/>
        <w:jc w:val="both"/>
        <w:rPr>
          <w:rFonts w:ascii="Times New Roman" w:hAnsi="Times New Roman" w:cs="Times New Roman"/>
          <w:sz w:val="28"/>
          <w:szCs w:val="28"/>
        </w:rPr>
      </w:pPr>
    </w:p>
    <w:sectPr w:rsidR="00771158" w:rsidRPr="00A124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C274B"/>
    <w:multiLevelType w:val="multilevel"/>
    <w:tmpl w:val="5E6A7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2602C"/>
    <w:multiLevelType w:val="multilevel"/>
    <w:tmpl w:val="9876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409B0"/>
    <w:multiLevelType w:val="hybridMultilevel"/>
    <w:tmpl w:val="2C426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2E0192"/>
    <w:multiLevelType w:val="multilevel"/>
    <w:tmpl w:val="BB4CD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3C28D7"/>
    <w:multiLevelType w:val="multilevel"/>
    <w:tmpl w:val="1146E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F3778E"/>
    <w:multiLevelType w:val="multilevel"/>
    <w:tmpl w:val="C200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331B6"/>
    <w:multiLevelType w:val="multilevel"/>
    <w:tmpl w:val="A868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FF502A"/>
    <w:multiLevelType w:val="multilevel"/>
    <w:tmpl w:val="5128C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6"/>
  </w:num>
  <w:num w:numId="5">
    <w:abstractNumId w:val="0"/>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F26"/>
    <w:rsid w:val="002845AB"/>
    <w:rsid w:val="00771158"/>
    <w:rsid w:val="00A124F7"/>
    <w:rsid w:val="00B01F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901E"/>
  <w15:chartTrackingRefBased/>
  <w15:docId w15:val="{41138486-2296-403E-BC03-814C47AE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124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124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124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4F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124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124F7"/>
    <w:rPr>
      <w:rFonts w:ascii="Times New Roman" w:eastAsia="Times New Roman" w:hAnsi="Times New Roman" w:cs="Times New Roman"/>
      <w:b/>
      <w:bCs/>
      <w:sz w:val="24"/>
      <w:szCs w:val="24"/>
      <w:lang w:eastAsia="ru-RU"/>
    </w:rPr>
  </w:style>
  <w:style w:type="character" w:customStyle="1" w:styleId="zag">
    <w:name w:val="zag"/>
    <w:basedOn w:val="a0"/>
    <w:rsid w:val="00A124F7"/>
  </w:style>
  <w:style w:type="character" w:customStyle="1" w:styleId="spelling-content-entity">
    <w:name w:val="spelling-content-entity"/>
    <w:basedOn w:val="a0"/>
    <w:rsid w:val="00A124F7"/>
  </w:style>
  <w:style w:type="character" w:customStyle="1" w:styleId="11">
    <w:name w:val="Обычный1"/>
    <w:basedOn w:val="a0"/>
    <w:rsid w:val="00A124F7"/>
  </w:style>
  <w:style w:type="character" w:styleId="a3">
    <w:name w:val="Hyperlink"/>
    <w:basedOn w:val="a0"/>
    <w:uiPriority w:val="99"/>
    <w:semiHidden/>
    <w:unhideWhenUsed/>
    <w:rsid w:val="00A124F7"/>
    <w:rPr>
      <w:color w:val="0000FF"/>
      <w:u w:val="single"/>
    </w:rPr>
  </w:style>
  <w:style w:type="character" w:customStyle="1" w:styleId="page">
    <w:name w:val="page"/>
    <w:basedOn w:val="a0"/>
    <w:rsid w:val="00A124F7"/>
  </w:style>
  <w:style w:type="character" w:customStyle="1" w:styleId="text">
    <w:name w:val="text"/>
    <w:basedOn w:val="a0"/>
    <w:rsid w:val="00A124F7"/>
  </w:style>
  <w:style w:type="paragraph" w:styleId="a4">
    <w:name w:val="Normal (Web)"/>
    <w:basedOn w:val="a"/>
    <w:uiPriority w:val="99"/>
    <w:semiHidden/>
    <w:unhideWhenUsed/>
    <w:rsid w:val="00A124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A124F7"/>
  </w:style>
  <w:style w:type="paragraph" w:styleId="a5">
    <w:name w:val="List Paragraph"/>
    <w:basedOn w:val="a"/>
    <w:uiPriority w:val="34"/>
    <w:qFormat/>
    <w:rsid w:val="00A12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006982">
      <w:bodyDiv w:val="1"/>
      <w:marLeft w:val="0"/>
      <w:marRight w:val="0"/>
      <w:marTop w:val="0"/>
      <w:marBottom w:val="0"/>
      <w:divBdr>
        <w:top w:val="none" w:sz="0" w:space="0" w:color="auto"/>
        <w:left w:val="none" w:sz="0" w:space="0" w:color="auto"/>
        <w:bottom w:val="none" w:sz="0" w:space="0" w:color="auto"/>
        <w:right w:val="none" w:sz="0" w:space="0" w:color="auto"/>
      </w:divBdr>
      <w:divsChild>
        <w:div w:id="1248079242">
          <w:marLeft w:val="0"/>
          <w:marRight w:val="0"/>
          <w:marTop w:val="0"/>
          <w:marBottom w:val="0"/>
          <w:divBdr>
            <w:top w:val="none" w:sz="0" w:space="0" w:color="auto"/>
            <w:left w:val="none" w:sz="0" w:space="0" w:color="auto"/>
            <w:bottom w:val="none" w:sz="0" w:space="0" w:color="auto"/>
            <w:right w:val="none" w:sz="0" w:space="0" w:color="auto"/>
          </w:divBdr>
          <w:divsChild>
            <w:div w:id="702244800">
              <w:marLeft w:val="0"/>
              <w:marRight w:val="0"/>
              <w:marTop w:val="0"/>
              <w:marBottom w:val="0"/>
              <w:divBdr>
                <w:top w:val="none" w:sz="0" w:space="0" w:color="auto"/>
                <w:left w:val="none" w:sz="0" w:space="0" w:color="auto"/>
                <w:bottom w:val="none" w:sz="0" w:space="0" w:color="auto"/>
                <w:right w:val="none" w:sz="0" w:space="0" w:color="auto"/>
              </w:divBdr>
              <w:divsChild>
                <w:div w:id="1884294392">
                  <w:marLeft w:val="0"/>
                  <w:marRight w:val="0"/>
                  <w:marTop w:val="0"/>
                  <w:marBottom w:val="0"/>
                  <w:divBdr>
                    <w:top w:val="none" w:sz="0" w:space="0" w:color="auto"/>
                    <w:left w:val="none" w:sz="0" w:space="0" w:color="auto"/>
                    <w:bottom w:val="none" w:sz="0" w:space="0" w:color="auto"/>
                    <w:right w:val="none" w:sz="0" w:space="0" w:color="auto"/>
                  </w:divBdr>
                </w:div>
                <w:div w:id="2111392277">
                  <w:marLeft w:val="0"/>
                  <w:marRight w:val="0"/>
                  <w:marTop w:val="0"/>
                  <w:marBottom w:val="0"/>
                  <w:divBdr>
                    <w:top w:val="none" w:sz="0" w:space="0" w:color="auto"/>
                    <w:left w:val="none" w:sz="0" w:space="0" w:color="auto"/>
                    <w:bottom w:val="none" w:sz="0" w:space="0" w:color="auto"/>
                    <w:right w:val="none" w:sz="0" w:space="0" w:color="auto"/>
                  </w:divBdr>
                  <w:divsChild>
                    <w:div w:id="2143494627">
                      <w:marLeft w:val="0"/>
                      <w:marRight w:val="0"/>
                      <w:marTop w:val="0"/>
                      <w:marBottom w:val="0"/>
                      <w:divBdr>
                        <w:top w:val="none" w:sz="0" w:space="0" w:color="auto"/>
                        <w:left w:val="none" w:sz="0" w:space="0" w:color="auto"/>
                        <w:bottom w:val="none" w:sz="0" w:space="0" w:color="auto"/>
                        <w:right w:val="none" w:sz="0" w:space="0" w:color="auto"/>
                      </w:divBdr>
                    </w:div>
                    <w:div w:id="50051366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13080">
          <w:marLeft w:val="0"/>
          <w:marRight w:val="0"/>
          <w:marTop w:val="0"/>
          <w:marBottom w:val="0"/>
          <w:divBdr>
            <w:top w:val="none" w:sz="0" w:space="0" w:color="auto"/>
            <w:left w:val="none" w:sz="0" w:space="0" w:color="auto"/>
            <w:bottom w:val="none" w:sz="0" w:space="0" w:color="auto"/>
            <w:right w:val="none" w:sz="0" w:space="0" w:color="auto"/>
          </w:divBdr>
          <w:divsChild>
            <w:div w:id="1612977950">
              <w:marLeft w:val="0"/>
              <w:marRight w:val="0"/>
              <w:marTop w:val="0"/>
              <w:marBottom w:val="0"/>
              <w:divBdr>
                <w:top w:val="none" w:sz="0" w:space="0" w:color="auto"/>
                <w:left w:val="none" w:sz="0" w:space="0" w:color="auto"/>
                <w:bottom w:val="none" w:sz="0" w:space="0" w:color="auto"/>
                <w:right w:val="none" w:sz="0" w:space="0" w:color="auto"/>
              </w:divBdr>
              <w:divsChild>
                <w:div w:id="638146893">
                  <w:marLeft w:val="0"/>
                  <w:marRight w:val="0"/>
                  <w:marTop w:val="0"/>
                  <w:marBottom w:val="0"/>
                  <w:divBdr>
                    <w:top w:val="single" w:sz="6" w:space="0" w:color="EBD6A0"/>
                    <w:left w:val="none" w:sz="0" w:space="0" w:color="auto"/>
                    <w:bottom w:val="single" w:sz="6" w:space="0" w:color="EBD6A0"/>
                    <w:right w:val="none" w:sz="0" w:space="0" w:color="auto"/>
                  </w:divBdr>
                </w:div>
                <w:div w:id="59058974">
                  <w:marLeft w:val="0"/>
                  <w:marRight w:val="0"/>
                  <w:marTop w:val="0"/>
                  <w:marBottom w:val="0"/>
                  <w:divBdr>
                    <w:top w:val="none" w:sz="0" w:space="0" w:color="auto"/>
                    <w:left w:val="none" w:sz="0" w:space="0" w:color="auto"/>
                    <w:bottom w:val="none" w:sz="0" w:space="0" w:color="auto"/>
                    <w:right w:val="none" w:sz="0" w:space="0" w:color="auto"/>
                  </w:divBdr>
                </w:div>
                <w:div w:id="172112562">
                  <w:marLeft w:val="0"/>
                  <w:marRight w:val="0"/>
                  <w:marTop w:val="0"/>
                  <w:marBottom w:val="0"/>
                  <w:divBdr>
                    <w:top w:val="none" w:sz="0" w:space="0" w:color="auto"/>
                    <w:left w:val="none" w:sz="0" w:space="0" w:color="auto"/>
                    <w:bottom w:val="none" w:sz="0" w:space="0" w:color="auto"/>
                    <w:right w:val="none" w:sz="0" w:space="0" w:color="auto"/>
                  </w:divBdr>
                  <w:divsChild>
                    <w:div w:id="416555448">
                      <w:marLeft w:val="0"/>
                      <w:marRight w:val="0"/>
                      <w:marTop w:val="0"/>
                      <w:marBottom w:val="0"/>
                      <w:divBdr>
                        <w:top w:val="none" w:sz="0" w:space="0" w:color="auto"/>
                        <w:left w:val="none" w:sz="0" w:space="0" w:color="auto"/>
                        <w:bottom w:val="none" w:sz="0" w:space="0" w:color="auto"/>
                        <w:right w:val="none" w:sz="0" w:space="0" w:color="auto"/>
                      </w:divBdr>
                      <w:divsChild>
                        <w:div w:id="1371032805">
                          <w:marLeft w:val="0"/>
                          <w:marRight w:val="0"/>
                          <w:marTop w:val="0"/>
                          <w:marBottom w:val="0"/>
                          <w:divBdr>
                            <w:top w:val="none" w:sz="0" w:space="0" w:color="auto"/>
                            <w:left w:val="none" w:sz="0" w:space="0" w:color="auto"/>
                            <w:bottom w:val="none" w:sz="0" w:space="0" w:color="auto"/>
                            <w:right w:val="none" w:sz="0" w:space="0" w:color="auto"/>
                          </w:divBdr>
                        </w:div>
                      </w:divsChild>
                    </w:div>
                    <w:div w:id="21327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uit.ru/studies/courses/3580/822/lecture/30595?page=1"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tuit.ru/EDI/12_05_18_2/1526077364-22083/tutorial/812/objects/5/files/05_01.gif" TargetMode="External"/><Relationship Id="rId5" Type="http://schemas.openxmlformats.org/officeDocument/2006/relationships/hyperlink" Target="https://www.intuit.ru/studies/courses/3580/822/lecture/30595?page=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4712</Words>
  <Characters>26863</Characters>
  <Application>Microsoft Office Word</Application>
  <DocSecurity>0</DocSecurity>
  <Lines>223</Lines>
  <Paragraphs>63</Paragraphs>
  <ScaleCrop>false</ScaleCrop>
  <Company/>
  <LinksUpToDate>false</LinksUpToDate>
  <CharactersWithSpaces>31512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2018-09-14T03:50:00Z</dcterms:created>
  <dcterms:modified xsi:type="dcterms:W3CDTF">2018-09-14T03:58:00Z</dcterms:modified>
</cp:coreProperties>
</file>